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411"/>
        <w:gridCol w:w="463"/>
        <w:gridCol w:w="1401"/>
        <w:gridCol w:w="567"/>
        <w:gridCol w:w="725"/>
        <w:gridCol w:w="4536"/>
        <w:gridCol w:w="1884"/>
      </w:tblGrid>
      <w:tr w:rsidR="00AA7F8A" w:rsidRPr="00AA7F8A" w14:paraId="05861FA4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50A943" w14:textId="77777777"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30C1" w14:textId="77777777" w:rsidR="00AA7F8A" w:rsidRPr="00AA7F8A" w:rsidRDefault="000D1251" w:rsidP="00C9644F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912FEC">
              <w:rPr>
                <w:rFonts w:ascii="Arial" w:hAnsi="Arial" w:cs="Arial"/>
                <w:sz w:val="18"/>
              </w:rPr>
              <w:t>GESTION DEL TALENTO HUMANO</w:t>
            </w: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258B" w14:textId="77777777" w:rsidR="00AA7F8A" w:rsidRPr="00AA7F8A" w:rsidRDefault="00AA7F8A" w:rsidP="00AA7F8A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APOYO__</w:t>
            </w:r>
            <w:r w:rsidR="000D1251">
              <w:rPr>
                <w:rFonts w:ascii="Arial" w:hAnsi="Arial"/>
                <w:color w:val="auto"/>
                <w:sz w:val="16"/>
                <w:szCs w:val="16"/>
                <w:u w:val="single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14:paraId="235A4918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787767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DAA6" w14:textId="77777777" w:rsidR="008D263D" w:rsidRDefault="008D263D" w:rsidP="000D125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5FA720C" w14:textId="76410689" w:rsidR="00AA7F8A" w:rsidRDefault="000D1251" w:rsidP="000D125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>Gestionar</w:t>
            </w:r>
            <w:r w:rsidR="008D263D"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el desarrollo estratégico de las actividades que permitan evaluar y optimizar el capital humano</w:t>
            </w: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la Alcaldía de Bucaramanga</w:t>
            </w:r>
            <w:r w:rsidR="00766B3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 través de políticas y </w:t>
            </w:r>
            <w:r w:rsidR="00576226"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>estrategias</w:t>
            </w:r>
            <w:r w:rsidR="00576226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D263D"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>de acuerdo con el modelo integrado de planeación y gestión MIPG</w:t>
            </w: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>, basados en las necesidades identificadas y los requisitos legales con el fin de aumentar la satisfacción, bienestar y calidad de vida de los Servidores Públicos</w:t>
            </w:r>
            <w:r w:rsidR="00CE2B95"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Pr="005E4DB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impactando así en la prestación de los servicios a cargo de la entidad.</w:t>
            </w:r>
          </w:p>
          <w:p w14:paraId="79894CF5" w14:textId="037B2300" w:rsidR="008D263D" w:rsidRPr="008D263D" w:rsidRDefault="008D263D" w:rsidP="000D125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AA7F8A" w:rsidRPr="00AA7F8A" w14:paraId="6B62F842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B2DB62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2B40" w14:textId="77777777" w:rsidR="00AA7F8A" w:rsidRPr="00AA7F8A" w:rsidRDefault="000D1251" w:rsidP="00C63C45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SUBSECRETARIO (A) ADMIN</w:t>
            </w:r>
            <w:r w:rsidR="00C63C45">
              <w:rPr>
                <w:rFonts w:ascii="Arial" w:hAnsi="Arial" w:cs="Arial"/>
                <w:sz w:val="18"/>
              </w:rPr>
              <w:t>ISTRATIVO (A) DE TALENTO HUMANO</w:t>
            </w:r>
          </w:p>
        </w:tc>
      </w:tr>
      <w:tr w:rsidR="00AA7F8A" w:rsidRPr="00AA7F8A" w14:paraId="71BE995F" w14:textId="77777777" w:rsidTr="008D4630">
        <w:trPr>
          <w:trHeight w:val="31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DAFD27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2EA0B4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D7E393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2422B23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7DA20C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0D1251" w:rsidRPr="00AA7F8A" w14:paraId="4ED91620" w14:textId="77777777" w:rsidTr="00497E62">
        <w:trPr>
          <w:trHeight w:val="588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ECABF" w14:textId="77777777" w:rsidR="000D1251" w:rsidRDefault="000D1251" w:rsidP="000D125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Planeación Estratégica.</w:t>
            </w:r>
          </w:p>
          <w:p w14:paraId="2A84D755" w14:textId="77777777" w:rsidR="000D1251" w:rsidRPr="00674A8F" w:rsidRDefault="000D1251" w:rsidP="000D1251">
            <w:pPr>
              <w:pStyle w:val="Textodetabla"/>
              <w:jc w:val="left"/>
              <w:rPr>
                <w:rFonts w:ascii="Arial" w:hAnsi="Arial" w:cs="Arial"/>
                <w:sz w:val="12"/>
                <w:szCs w:val="18"/>
              </w:rPr>
            </w:pPr>
          </w:p>
          <w:p w14:paraId="40DAFFC3" w14:textId="77777777" w:rsidR="00497E62" w:rsidRDefault="000D1251" w:rsidP="000D125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 xml:space="preserve">Entes externos: Función Pública y </w:t>
            </w:r>
          </w:p>
          <w:p w14:paraId="45459878" w14:textId="2C92A92B" w:rsidR="000D1251" w:rsidRPr="00AA7F8A" w:rsidRDefault="000D1251" w:rsidP="000D1251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>Comisión nacional del Servicio Civil</w:t>
            </w:r>
            <w:r w:rsidR="00674A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6FD1A" w14:textId="77777777" w:rsidR="000D1251" w:rsidRDefault="000D1251" w:rsidP="00497E62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</w:t>
            </w:r>
            <w:r w:rsidRPr="00912FEC">
              <w:rPr>
                <w:rFonts w:ascii="Arial" w:hAnsi="Arial" w:cs="Arial"/>
                <w:sz w:val="18"/>
                <w:szCs w:val="18"/>
              </w:rPr>
              <w:t>e Desarrollo</w:t>
            </w:r>
            <w:r w:rsidR="00674A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588931" w14:textId="77777777" w:rsidR="00674A8F" w:rsidRPr="00674A8F" w:rsidRDefault="00674A8F" w:rsidP="00497E62">
            <w:pPr>
              <w:pStyle w:val="Textodetabla"/>
              <w:jc w:val="left"/>
              <w:rPr>
                <w:rFonts w:ascii="Arial" w:hAnsi="Arial" w:cs="Arial"/>
                <w:sz w:val="12"/>
                <w:szCs w:val="18"/>
              </w:rPr>
            </w:pPr>
          </w:p>
          <w:p w14:paraId="6693DFDC" w14:textId="43EC0AE6" w:rsidR="000D1251" w:rsidRPr="00AA7F8A" w:rsidRDefault="000D1251" w:rsidP="00497E62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E27D3">
              <w:rPr>
                <w:rFonts w:ascii="Arial" w:hAnsi="Arial" w:cs="Arial"/>
                <w:sz w:val="18"/>
                <w:szCs w:val="18"/>
              </w:rPr>
              <w:t>Normatividad</w:t>
            </w:r>
            <w:r w:rsidR="00766E35" w:rsidRPr="000E27D3">
              <w:rPr>
                <w:rFonts w:ascii="Arial" w:hAnsi="Arial" w:cs="Arial"/>
                <w:sz w:val="18"/>
                <w:szCs w:val="18"/>
              </w:rPr>
              <w:t xml:space="preserve"> y políticas de orden nacional y local.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EA90" w14:textId="77777777" w:rsidR="000D1251" w:rsidRPr="00AA7F8A" w:rsidRDefault="000D1251" w:rsidP="000702C7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688E0" w14:textId="77777777" w:rsidR="000D1251" w:rsidRPr="00C8097C" w:rsidRDefault="000D1251" w:rsidP="000D125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97C">
              <w:rPr>
                <w:rFonts w:ascii="Arial" w:hAnsi="Arial" w:cs="Arial"/>
                <w:sz w:val="18"/>
                <w:szCs w:val="18"/>
              </w:rPr>
              <w:t xml:space="preserve">Establece las </w:t>
            </w:r>
            <w:r>
              <w:rPr>
                <w:rFonts w:ascii="Arial" w:hAnsi="Arial" w:cs="Arial"/>
                <w:sz w:val="18"/>
                <w:szCs w:val="18"/>
              </w:rPr>
              <w:t>políticas de Gestión del Talento Humano.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DEF29" w14:textId="2373AE0E" w:rsidR="00497E62" w:rsidRDefault="00CC611F" w:rsidP="001C0A7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7D3">
              <w:rPr>
                <w:rFonts w:ascii="Arial" w:hAnsi="Arial" w:cs="Arial"/>
                <w:sz w:val="18"/>
                <w:szCs w:val="18"/>
              </w:rPr>
              <w:t xml:space="preserve">Plan Estratégico de </w:t>
            </w:r>
            <w:r w:rsidR="00031D1C" w:rsidRPr="000E27D3">
              <w:rPr>
                <w:rFonts w:ascii="Arial" w:hAnsi="Arial" w:cs="Arial"/>
                <w:sz w:val="18"/>
                <w:szCs w:val="18"/>
              </w:rPr>
              <w:t xml:space="preserve">Gestión del </w:t>
            </w:r>
            <w:r w:rsidRPr="000E27D3">
              <w:rPr>
                <w:rFonts w:ascii="Arial" w:hAnsi="Arial" w:cs="Arial"/>
                <w:sz w:val="18"/>
                <w:szCs w:val="18"/>
              </w:rPr>
              <w:t xml:space="preserve">Talento Humano, </w:t>
            </w:r>
            <w:r w:rsidR="000D1251" w:rsidRPr="000E27D3">
              <w:rPr>
                <w:rFonts w:ascii="Arial" w:hAnsi="Arial" w:cs="Arial"/>
                <w:sz w:val="18"/>
                <w:szCs w:val="18"/>
              </w:rPr>
              <w:t>Procedimientos, directrices y Políticas de Gestión del Talento Humano.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CE66B" w14:textId="77777777" w:rsidR="000D1251" w:rsidRDefault="000D1251" w:rsidP="000D125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  <w:p w14:paraId="4B804759" w14:textId="77777777" w:rsidR="000D1251" w:rsidRPr="000702C7" w:rsidRDefault="000D1251" w:rsidP="000D1251">
            <w:pPr>
              <w:pStyle w:val="Textodetabla"/>
              <w:jc w:val="left"/>
              <w:rPr>
                <w:rFonts w:ascii="Arial" w:hAnsi="Arial" w:cs="Arial"/>
                <w:sz w:val="8"/>
                <w:szCs w:val="18"/>
              </w:rPr>
            </w:pPr>
          </w:p>
          <w:p w14:paraId="133E0F2E" w14:textId="4535056B" w:rsidR="00497E62" w:rsidRDefault="000D1251" w:rsidP="000D1251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</w:tc>
      </w:tr>
      <w:tr w:rsidR="001C0A7F" w:rsidRPr="00AA7F8A" w14:paraId="74A2EFDF" w14:textId="77777777" w:rsidTr="008D4630">
        <w:trPr>
          <w:trHeight w:val="148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2AF39" w14:textId="77777777" w:rsidR="001C0A7F" w:rsidRPr="00D75E0A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>Proceso Planeación Estratégica</w:t>
            </w:r>
          </w:p>
          <w:p w14:paraId="2879299A" w14:textId="77777777" w:rsidR="001C0A7F" w:rsidRPr="00674A8F" w:rsidRDefault="001C0A7F" w:rsidP="000702C7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4B3DB137" w14:textId="77777777" w:rsidR="001C0A7F" w:rsidRPr="00D75E0A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>Entes externos: Función Pública y Comisión nacional del Servicio Civil</w:t>
            </w:r>
          </w:p>
          <w:p w14:paraId="18C474A2" w14:textId="77777777" w:rsidR="001C0A7F" w:rsidRPr="00674A8F" w:rsidRDefault="001C0A7F" w:rsidP="000702C7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43BB22AC" w14:textId="77777777" w:rsidR="001C0A7F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14:paraId="7D2E06AF" w14:textId="77777777" w:rsidR="001C0A7F" w:rsidRPr="00AA7F8A" w:rsidRDefault="001C0A7F" w:rsidP="000702C7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35E7C" w14:textId="77777777" w:rsidR="001C0A7F" w:rsidRPr="00912FEC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</w:t>
            </w:r>
            <w:r w:rsidRPr="00912FEC">
              <w:rPr>
                <w:rFonts w:ascii="Arial" w:hAnsi="Arial" w:cs="Arial"/>
                <w:sz w:val="18"/>
                <w:szCs w:val="18"/>
              </w:rPr>
              <w:t>e Desarrollo</w:t>
            </w:r>
          </w:p>
          <w:p w14:paraId="070C9F14" w14:textId="77777777" w:rsidR="001C0A7F" w:rsidRPr="00912FEC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F888D" w14:textId="77777777" w:rsidR="001C0A7F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Normatividad.</w:t>
            </w:r>
          </w:p>
          <w:p w14:paraId="42664B3C" w14:textId="77777777" w:rsidR="001C0A7F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1179C" w14:textId="77777777" w:rsidR="001C0A7F" w:rsidRDefault="001C0A7F" w:rsidP="000702C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D39B34" w14:textId="1F376AC6" w:rsidR="00497E62" w:rsidRPr="00497E62" w:rsidRDefault="001C0A7F" w:rsidP="00681E68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Requerimientos de personal.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0A6E" w14:textId="77777777" w:rsidR="001C0A7F" w:rsidRPr="00AA7F8A" w:rsidRDefault="001C0A7F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B176C" w14:textId="6C55F800" w:rsidR="001C0A7F" w:rsidRPr="00AA7F8A" w:rsidRDefault="001C0A7F" w:rsidP="007541E1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Determina necesidades de personal</w:t>
            </w:r>
            <w:r w:rsidR="00766B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E4EA4" w14:textId="77777777" w:rsidR="001C0A7F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requerido para la operación de la entidad.</w:t>
            </w:r>
          </w:p>
          <w:p w14:paraId="2BDBE390" w14:textId="77777777" w:rsidR="001C0A7F" w:rsidRPr="000702C7" w:rsidRDefault="001C0A7F" w:rsidP="007541E1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2DB5DA10" w14:textId="77777777" w:rsidR="001C0A7F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Planta de cargos.</w:t>
            </w:r>
          </w:p>
          <w:p w14:paraId="347B6DFB" w14:textId="77777777" w:rsidR="001C0A7F" w:rsidRPr="00681E68" w:rsidRDefault="001C0A7F" w:rsidP="007541E1">
            <w:pPr>
              <w:pStyle w:val="Textodetabla"/>
              <w:jc w:val="both"/>
              <w:rPr>
                <w:rFonts w:ascii="Arial" w:hAnsi="Arial" w:cs="Arial"/>
                <w:sz w:val="6"/>
                <w:szCs w:val="18"/>
              </w:rPr>
            </w:pPr>
          </w:p>
          <w:p w14:paraId="7E370BAC" w14:textId="77777777" w:rsidR="001C0A7F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Estructura organizacional actualizada.</w:t>
            </w:r>
          </w:p>
          <w:p w14:paraId="20C7CF5B" w14:textId="77777777" w:rsidR="001C0A7F" w:rsidRPr="00681E68" w:rsidRDefault="001C0A7F" w:rsidP="007541E1">
            <w:pPr>
              <w:pStyle w:val="Textodetabla"/>
              <w:jc w:val="both"/>
              <w:rPr>
                <w:rFonts w:ascii="Arial" w:hAnsi="Arial" w:cs="Arial"/>
                <w:sz w:val="6"/>
                <w:szCs w:val="18"/>
              </w:rPr>
            </w:pPr>
          </w:p>
          <w:p w14:paraId="2C6A91EE" w14:textId="699C74B5" w:rsidR="00497E62" w:rsidRPr="00912FEC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Global de Funciones</w:t>
            </w:r>
            <w:r w:rsidR="000702C7">
              <w:rPr>
                <w:rFonts w:ascii="Arial" w:hAnsi="Arial" w:cs="Arial"/>
                <w:sz w:val="18"/>
                <w:szCs w:val="18"/>
              </w:rPr>
              <w:t xml:space="preserve"> y competencias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actualizado.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D0FF6" w14:textId="77777777" w:rsidR="001C0A7F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  <w:p w14:paraId="660A0231" w14:textId="77777777" w:rsidR="001C0A7F" w:rsidRDefault="001C0A7F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0309FD" w14:textId="77777777" w:rsidR="001C0A7F" w:rsidRPr="009B5B57" w:rsidRDefault="001C0A7F" w:rsidP="001C0A7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</w:tc>
      </w:tr>
      <w:tr w:rsidR="000702C7" w:rsidRPr="00AA7F8A" w14:paraId="63D4A588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D814" w14:textId="32363CB0" w:rsidR="000702C7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Control.</w:t>
            </w:r>
          </w:p>
          <w:p w14:paraId="6B8023C5" w14:textId="77777777" w:rsidR="000702C7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  <w:p w14:paraId="2DE938B9" w14:textId="77777777" w:rsidR="000702C7" w:rsidRPr="00681E68" w:rsidRDefault="000702C7" w:rsidP="007541E1">
            <w:pPr>
              <w:pStyle w:val="Textodetabla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14:paraId="6731EA4B" w14:textId="77777777" w:rsidR="000702C7" w:rsidRPr="00C8097C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D265" w14:textId="6363CFE7" w:rsidR="000702C7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7D3">
              <w:rPr>
                <w:rFonts w:ascii="Arial" w:hAnsi="Arial" w:cs="Arial"/>
                <w:sz w:val="18"/>
                <w:szCs w:val="18"/>
              </w:rPr>
              <w:t>Necesidades de capacitación,</w:t>
            </w:r>
            <w:r w:rsidR="00D43ADF" w:rsidRPr="000E27D3">
              <w:rPr>
                <w:rFonts w:ascii="Arial" w:hAnsi="Arial" w:cs="Arial"/>
                <w:sz w:val="18"/>
                <w:szCs w:val="18"/>
              </w:rPr>
              <w:t xml:space="preserve"> desarrollo, bienestar</w:t>
            </w:r>
            <w:r w:rsidRPr="000E27D3">
              <w:rPr>
                <w:rFonts w:ascii="Arial" w:hAnsi="Arial" w:cs="Arial"/>
                <w:sz w:val="18"/>
                <w:szCs w:val="18"/>
              </w:rPr>
              <w:t xml:space="preserve"> e incentivos identificados.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10D0" w14:textId="77777777" w:rsidR="000702C7" w:rsidRPr="00AA7F8A" w:rsidRDefault="000702C7" w:rsidP="00AA7F8A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A94E" w14:textId="25E9F592" w:rsidR="000702C7" w:rsidRPr="00912FEC" w:rsidRDefault="000702C7" w:rsidP="007541E1">
            <w:pPr>
              <w:pStyle w:val="Textode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098">
              <w:rPr>
                <w:rFonts w:ascii="Arial" w:hAnsi="Arial" w:cs="Arial"/>
                <w:sz w:val="18"/>
                <w:szCs w:val="18"/>
              </w:rPr>
              <w:t>Elabora Plan Institucional de Cap</w:t>
            </w:r>
            <w:r>
              <w:rPr>
                <w:rFonts w:ascii="Arial" w:hAnsi="Arial" w:cs="Arial"/>
                <w:sz w:val="18"/>
                <w:szCs w:val="18"/>
              </w:rPr>
              <w:t>acitaci</w:t>
            </w:r>
            <w:r w:rsidR="004F0A58">
              <w:rPr>
                <w:rFonts w:ascii="Arial" w:hAnsi="Arial" w:cs="Arial"/>
                <w:sz w:val="18"/>
                <w:szCs w:val="18"/>
              </w:rPr>
              <w:t>ón</w:t>
            </w:r>
            <w:r>
              <w:rPr>
                <w:rFonts w:ascii="Arial" w:hAnsi="Arial" w:cs="Arial"/>
                <w:sz w:val="18"/>
                <w:szCs w:val="18"/>
              </w:rPr>
              <w:t xml:space="preserve"> y Plan de Bienestar Social e Incentivos.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E735" w14:textId="0B42A6E4" w:rsidR="000702C7" w:rsidRPr="00912FEC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7D3">
              <w:rPr>
                <w:rFonts w:ascii="Arial" w:hAnsi="Arial" w:cs="Arial"/>
                <w:sz w:val="18"/>
                <w:szCs w:val="18"/>
              </w:rPr>
              <w:t>Plan Institucional de Capacitaci</w:t>
            </w:r>
            <w:r w:rsidR="00D43ADF" w:rsidRPr="000E27D3">
              <w:rPr>
                <w:rFonts w:ascii="Arial" w:hAnsi="Arial" w:cs="Arial"/>
                <w:sz w:val="18"/>
                <w:szCs w:val="18"/>
              </w:rPr>
              <w:t>ó</w:t>
            </w:r>
            <w:r w:rsidRPr="000E27D3">
              <w:rPr>
                <w:rFonts w:ascii="Arial" w:hAnsi="Arial" w:cs="Arial"/>
                <w:sz w:val="18"/>
                <w:szCs w:val="18"/>
              </w:rPr>
              <w:t xml:space="preserve">n y Plan de Bienestar Social </w:t>
            </w:r>
            <w:r w:rsidR="00D43ADF" w:rsidRPr="000E27D3">
              <w:rPr>
                <w:rFonts w:ascii="Arial" w:hAnsi="Arial" w:cs="Arial"/>
                <w:sz w:val="18"/>
                <w:szCs w:val="18"/>
              </w:rPr>
              <w:t>e incentivos</w:t>
            </w:r>
            <w:r w:rsidR="00E40F22" w:rsidRPr="000E27D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27D3">
              <w:rPr>
                <w:rFonts w:ascii="Arial" w:hAnsi="Arial" w:cs="Arial"/>
                <w:sz w:val="18"/>
                <w:szCs w:val="18"/>
              </w:rPr>
              <w:t xml:space="preserve">aprobados por </w:t>
            </w:r>
            <w:r w:rsidR="004F0A58" w:rsidRPr="000E27D3">
              <w:rPr>
                <w:rFonts w:ascii="Arial" w:hAnsi="Arial" w:cs="Arial"/>
                <w:sz w:val="18"/>
                <w:szCs w:val="18"/>
              </w:rPr>
              <w:t>el Comité Institucional de Gestión y Desempeño MIPG.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9CC4" w14:textId="77777777" w:rsidR="000702C7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  <w:p w14:paraId="458DF41A" w14:textId="77777777" w:rsidR="000702C7" w:rsidRPr="00681E68" w:rsidRDefault="000702C7" w:rsidP="007541E1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71DA6EAC" w14:textId="77777777" w:rsidR="000702C7" w:rsidRPr="009B5B57" w:rsidRDefault="000702C7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CD44D1" w:rsidRPr="00AA7F8A" w14:paraId="0C7C7172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45B8" w14:textId="77777777" w:rsidR="00CD44D1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  <w:p w14:paraId="63829296" w14:textId="77777777" w:rsidR="00CD44D1" w:rsidRPr="00681E68" w:rsidRDefault="00CD44D1" w:rsidP="00D07195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233E7051" w14:textId="77777777" w:rsidR="00CD44D1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Comisión Nacional del Servicio Civil.</w:t>
            </w:r>
          </w:p>
          <w:p w14:paraId="2D679584" w14:textId="77777777" w:rsidR="00CD44D1" w:rsidRPr="00681E68" w:rsidRDefault="00CD44D1" w:rsidP="00D07195">
            <w:pPr>
              <w:pStyle w:val="Textodetabla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14:paraId="79DFA45E" w14:textId="77777777" w:rsidR="00CD44D1" w:rsidRPr="003038D8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 de la Función Pública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ABED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Necesidades de personal.</w:t>
            </w:r>
          </w:p>
          <w:p w14:paraId="221D6DA7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046F3E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Lista de elegibles </w:t>
            </w:r>
          </w:p>
          <w:p w14:paraId="6B2C739D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C42ED" w14:textId="77777777" w:rsidR="00CD44D1" w:rsidRPr="009B5B57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Normatividad vigente. </w:t>
            </w:r>
          </w:p>
        </w:tc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3F5D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40B8E47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A5E1C2D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76BB0C7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969B89A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7DBE4E1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9E86C05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484E551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95E24AD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BB1C8ED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14:paraId="1E762243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50D290D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4ECA0DA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E3AFD4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DDD0951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3BB5633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4E69A0C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DB0AF0C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E3866C0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4CADCA5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57F7A64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686F6A5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2B0C0C8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1E06BE8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998866A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B6966E6" w14:textId="77777777" w:rsidR="00CD44D1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6E51C6C" w14:textId="77777777" w:rsidR="00CD44D1" w:rsidRDefault="00CD44D1" w:rsidP="00CD44D1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E8012FA" w14:textId="77777777" w:rsidR="00CD44D1" w:rsidRPr="00AA7F8A" w:rsidRDefault="00CD44D1" w:rsidP="00CD44D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066B" w14:textId="77777777" w:rsidR="00CD44D1" w:rsidRPr="00912FEC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vinculación de personal de planta.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0B9E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vinculado. </w:t>
            </w:r>
          </w:p>
          <w:p w14:paraId="6E2E7095" w14:textId="77777777" w:rsidR="00CD44D1" w:rsidRPr="00912FEC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Información del vinculado en el SIGEP.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E936" w14:textId="77777777" w:rsidR="00CD44D1" w:rsidRPr="00DF4AD7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CD44D1" w:rsidRPr="00AA7F8A" w14:paraId="69EBC7F4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D811" w14:textId="6C2C41C0" w:rsidR="00CD44D1" w:rsidRPr="00175F6F" w:rsidRDefault="00CD44D1" w:rsidP="009770B8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5F6F">
              <w:rPr>
                <w:rFonts w:ascii="Arial" w:hAnsi="Arial" w:cs="Arial"/>
                <w:sz w:val="18"/>
                <w:szCs w:val="18"/>
              </w:rPr>
              <w:t>Procedimiento contr</w:t>
            </w:r>
            <w:r>
              <w:rPr>
                <w:rFonts w:ascii="Arial" w:hAnsi="Arial" w:cs="Arial"/>
                <w:sz w:val="18"/>
                <w:szCs w:val="18"/>
              </w:rPr>
              <w:t xml:space="preserve">actual. Secretario de Despacho u ordenador del gasto.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9EEF" w14:textId="3DF5CF7A" w:rsidR="00CD44D1" w:rsidRPr="00175F6F" w:rsidRDefault="00CD44D1" w:rsidP="00EF222F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5F6F">
              <w:rPr>
                <w:rFonts w:ascii="Arial" w:hAnsi="Arial" w:cs="Arial"/>
                <w:sz w:val="18"/>
                <w:szCs w:val="18"/>
              </w:rPr>
              <w:t xml:space="preserve">Identifica la necesidad de contratación. 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0F8A" w14:textId="77777777" w:rsidR="00CD44D1" w:rsidRDefault="00CD44D1" w:rsidP="00175F6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FD60" w14:textId="77777777" w:rsidR="00CD44D1" w:rsidRPr="00175F6F" w:rsidRDefault="00CD44D1" w:rsidP="009770B8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5F6F">
              <w:rPr>
                <w:rFonts w:ascii="Arial" w:hAnsi="Arial" w:cs="Arial"/>
                <w:sz w:val="18"/>
                <w:szCs w:val="18"/>
              </w:rPr>
              <w:t xml:space="preserve">Realiza </w:t>
            </w:r>
            <w:r>
              <w:rPr>
                <w:rFonts w:ascii="Arial" w:hAnsi="Arial" w:cs="Arial"/>
                <w:sz w:val="18"/>
                <w:szCs w:val="18"/>
              </w:rPr>
              <w:t>contratación de personal a través de la modalidad de prestación de servicios.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EFFD" w14:textId="77777777" w:rsidR="00CD44D1" w:rsidRPr="00175F6F" w:rsidRDefault="00CD44D1" w:rsidP="009770B8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5F6F">
              <w:rPr>
                <w:rFonts w:ascii="Arial" w:hAnsi="Arial" w:cs="Arial"/>
                <w:sz w:val="18"/>
                <w:szCs w:val="18"/>
              </w:rPr>
              <w:t>Personal Contratado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ABE1" w14:textId="77777777" w:rsidR="00CD44D1" w:rsidRPr="00175F6F" w:rsidRDefault="00CD44D1" w:rsidP="009770B8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5F6F"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CD44D1" w:rsidRPr="00AA7F8A" w14:paraId="3EDE158E" w14:textId="77777777" w:rsidTr="008D4630">
        <w:trPr>
          <w:trHeight w:val="49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C717" w14:textId="77777777" w:rsidR="00CD44D1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Talento Humano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82F8" w14:textId="77777777" w:rsidR="00CD44D1" w:rsidRDefault="00CD44D1" w:rsidP="00166BAE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vinculado.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0DC2" w14:textId="77777777" w:rsidR="00CD44D1" w:rsidRPr="00AA7F8A" w:rsidRDefault="00CD44D1" w:rsidP="00175F6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7EA7" w14:textId="77777777" w:rsidR="00CD44D1" w:rsidRDefault="00CD44D1" w:rsidP="00166BAE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inducción y reinducción del personal vinculado.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A8D4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con inducción y reinducción.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B6E4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</w:tc>
      </w:tr>
      <w:tr w:rsidR="00CD44D1" w:rsidRPr="00AA7F8A" w14:paraId="2EB5AD9E" w14:textId="77777777" w:rsidTr="008D4630">
        <w:trPr>
          <w:trHeight w:val="49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C26C" w14:textId="77777777" w:rsidR="00CD44D1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Proceso de Talento Humano</w:t>
            </w:r>
          </w:p>
          <w:p w14:paraId="715FAD74" w14:textId="77777777" w:rsidR="00CD44D1" w:rsidRDefault="00CD44D1" w:rsidP="00D0719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 de la Función Pública.</w:t>
            </w:r>
          </w:p>
          <w:p w14:paraId="2FC9E4B0" w14:textId="77777777" w:rsidR="00CD44D1" w:rsidRDefault="00CD44D1" w:rsidP="009635F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Comisión Nacional del Servicio Civil.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FFFD" w14:textId="77777777" w:rsidR="00CD44D1" w:rsidRDefault="00CD44D1" w:rsidP="00166BAE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Normatividad vigente.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74C2" w14:textId="77777777" w:rsidR="00CD44D1" w:rsidRPr="00AA7F8A" w:rsidRDefault="00CD44D1" w:rsidP="00175F6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2D63" w14:textId="77777777" w:rsidR="00CD44D1" w:rsidRDefault="00CD44D1" w:rsidP="00166BAE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Orienta el proceso de evaluación de desempeño y Acuerdos de Gestión.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12FE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Evaluación de desempeño y Acuerdo de Gestión realizados.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86FE" w14:textId="77777777" w:rsidR="00CD44D1" w:rsidRDefault="00CD44D1" w:rsidP="00D0719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</w:tc>
      </w:tr>
      <w:tr w:rsidR="00CD44D1" w:rsidRPr="00AA7F8A" w14:paraId="223EAC05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5D18" w14:textId="77777777" w:rsidR="00CD44D1" w:rsidRPr="006C7E7B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  <w:p w14:paraId="434A1B44" w14:textId="77777777" w:rsidR="00CD44D1" w:rsidRPr="006C7E7B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4CE740" w14:textId="77777777" w:rsidR="00CD44D1" w:rsidRPr="006C7E7B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Proceso Gestión del Talento Humano</w:t>
            </w:r>
          </w:p>
          <w:p w14:paraId="053CE0C5" w14:textId="77777777" w:rsidR="0090671C" w:rsidRPr="006C7E7B" w:rsidRDefault="0090671C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D2F7F9" w14:textId="77777777" w:rsidR="0090671C" w:rsidRPr="006C7E7B" w:rsidRDefault="0090671C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04C65D" w14:textId="701D763C" w:rsidR="0090671C" w:rsidRPr="006C7E7B" w:rsidRDefault="0090671C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Todos los procesos (Personal de planta)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9C47" w14:textId="5F295214" w:rsidR="00CD44D1" w:rsidRPr="006C7E7B" w:rsidRDefault="00457FBA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Requerimientos</w:t>
            </w:r>
            <w:r w:rsidR="00CD44D1" w:rsidRPr="006C7E7B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6C7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4D1" w:rsidRPr="006C7E7B">
              <w:rPr>
                <w:rFonts w:ascii="Arial" w:hAnsi="Arial" w:cs="Arial"/>
                <w:sz w:val="18"/>
                <w:szCs w:val="18"/>
              </w:rPr>
              <w:t>personal.</w:t>
            </w:r>
          </w:p>
          <w:p w14:paraId="628A1600" w14:textId="77777777" w:rsidR="00CD44D1" w:rsidRPr="006C7E7B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0C922" w14:textId="77777777" w:rsidR="00CD44D1" w:rsidRPr="006C7E7B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Identificación de empleos en vacancia definitiva o temporal.</w:t>
            </w:r>
          </w:p>
          <w:p w14:paraId="549D5FA5" w14:textId="77777777" w:rsidR="0090671C" w:rsidRPr="006C7E7B" w:rsidRDefault="0090671C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ADF68" w14:textId="072127DB" w:rsidR="0090671C" w:rsidRPr="006C7E7B" w:rsidRDefault="0090671C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 xml:space="preserve">Solicitudes </w:t>
            </w:r>
            <w:r w:rsidR="00913C42" w:rsidRPr="006C7E7B">
              <w:rPr>
                <w:rFonts w:ascii="Arial" w:hAnsi="Arial" w:cs="Arial"/>
                <w:sz w:val="18"/>
                <w:szCs w:val="18"/>
              </w:rPr>
              <w:t>beneficios laborales de los servidores públicos.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77B8" w14:textId="77777777" w:rsidR="00CD44D1" w:rsidRPr="006C7E7B" w:rsidRDefault="00CD44D1" w:rsidP="00175F6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86A4" w14:textId="25931DFE" w:rsidR="00CD44D1" w:rsidRPr="006C7E7B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 xml:space="preserve">Administra la planta de personal de la Alcaldía de Bucaramanga, de acuerdo </w:t>
            </w:r>
            <w:r w:rsidR="00EF222F" w:rsidRPr="006C7E7B">
              <w:rPr>
                <w:rFonts w:ascii="Arial" w:hAnsi="Arial" w:cs="Arial"/>
                <w:sz w:val="18"/>
                <w:szCs w:val="18"/>
              </w:rPr>
              <w:t>con</w:t>
            </w:r>
            <w:r w:rsidRPr="006C7E7B">
              <w:rPr>
                <w:rFonts w:ascii="Arial" w:hAnsi="Arial" w:cs="Arial"/>
                <w:sz w:val="18"/>
                <w:szCs w:val="18"/>
              </w:rPr>
              <w:t xml:space="preserve"> las directrices y necesidades del servicio.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AB3C" w14:textId="5F1BB101" w:rsidR="00C57512" w:rsidRPr="006C7E7B" w:rsidRDefault="00C57512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 xml:space="preserve">Personal vinculado </w:t>
            </w:r>
          </w:p>
          <w:p w14:paraId="16840F48" w14:textId="5C523231" w:rsidR="00CD44D1" w:rsidRPr="006C7E7B" w:rsidRDefault="00CD44D1" w:rsidP="00FC0C25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Personal reubicado y/o trasladado de conformidad con la normatividad vigente.</w:t>
            </w:r>
          </w:p>
          <w:p w14:paraId="634AFE7E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Encargos realizados.</w:t>
            </w:r>
          </w:p>
          <w:p w14:paraId="4F121099" w14:textId="19A77C58" w:rsidR="00CD44D1" w:rsidRPr="006C7E7B" w:rsidRDefault="00A2652D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Pagos</w:t>
            </w:r>
            <w:r w:rsidR="00CD44D1" w:rsidRPr="006C7E7B">
              <w:rPr>
                <w:rFonts w:ascii="Arial" w:hAnsi="Arial" w:cs="Arial"/>
                <w:sz w:val="18"/>
                <w:szCs w:val="18"/>
              </w:rPr>
              <w:t xml:space="preserve"> de nómina, prestaciones y seguridad social realizada.</w:t>
            </w:r>
          </w:p>
          <w:p w14:paraId="03139BD9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 xml:space="preserve">Permisos concedidos. </w:t>
            </w:r>
          </w:p>
          <w:p w14:paraId="224E7447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Compensatorios aprobados.</w:t>
            </w:r>
          </w:p>
          <w:p w14:paraId="36CF9439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Libranzas aprobadas.</w:t>
            </w:r>
          </w:p>
          <w:p w14:paraId="547623AD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Vacaciones aprobadas.</w:t>
            </w:r>
          </w:p>
          <w:p w14:paraId="53437CF0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Incapacidades legalizadas.</w:t>
            </w:r>
          </w:p>
          <w:p w14:paraId="5F1CDBE7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Licencias aprobadas.</w:t>
            </w:r>
          </w:p>
          <w:p w14:paraId="712D0927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Viáticos aprobados y legalizaciones.</w:t>
            </w:r>
          </w:p>
          <w:p w14:paraId="67C50E02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Hojas de vida actualizadas.</w:t>
            </w:r>
          </w:p>
          <w:p w14:paraId="0DB751D9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Certificaciones.</w:t>
            </w:r>
          </w:p>
          <w:p w14:paraId="4CCBB39E" w14:textId="77777777" w:rsidR="00CD44D1" w:rsidRPr="006C7E7B" w:rsidRDefault="00CD44D1" w:rsidP="00B94B9C">
            <w:pPr>
              <w:pStyle w:val="Textopredetermin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E7B">
              <w:rPr>
                <w:rFonts w:ascii="Arial" w:hAnsi="Arial" w:cs="Arial"/>
                <w:sz w:val="18"/>
                <w:szCs w:val="18"/>
              </w:rPr>
              <w:t>Reportes de ausentismo laboral.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A0AC" w14:textId="77777777" w:rsidR="00CD44D1" w:rsidRPr="00FE2840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840">
              <w:rPr>
                <w:rFonts w:ascii="Arial" w:hAnsi="Arial" w:cs="Arial"/>
                <w:sz w:val="18"/>
                <w:szCs w:val="18"/>
              </w:rPr>
              <w:t>Todos los procesos del SIGC.</w:t>
            </w:r>
          </w:p>
        </w:tc>
      </w:tr>
      <w:tr w:rsidR="00CD44D1" w:rsidRPr="00AA7F8A" w14:paraId="238BC7D0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04DF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Talento Humano</w:t>
            </w:r>
          </w:p>
          <w:p w14:paraId="6D79BCAB" w14:textId="77777777" w:rsidR="00CD44D1" w:rsidRPr="00B40D6B" w:rsidRDefault="00CD44D1" w:rsidP="00B40D6B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7247EE45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Caja de Previsión Social Municipal.</w:t>
            </w:r>
          </w:p>
          <w:p w14:paraId="4C8CBA89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D0225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Público o peticionario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2041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Nóminas de inactivos del Archivo Central.</w:t>
            </w:r>
          </w:p>
          <w:p w14:paraId="76EA3D25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8A4FD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kardex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1E2ACA" w14:textId="77777777" w:rsidR="00CD44D1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5C8004" w14:textId="77777777" w:rsidR="00CD44D1" w:rsidRPr="00D03C09" w:rsidRDefault="00CD44D1" w:rsidP="00B40D6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Información aportada.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0460" w14:textId="77777777" w:rsidR="00CD44D1" w:rsidRPr="00AA7F8A" w:rsidRDefault="00CD44D1" w:rsidP="00175F6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B86F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 historias laborales del personal activo e inactivo.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40D5" w14:textId="0CF400CD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1DF">
              <w:rPr>
                <w:rFonts w:ascii="Arial" w:hAnsi="Arial" w:cs="Arial"/>
                <w:sz w:val="18"/>
                <w:szCs w:val="18"/>
              </w:rPr>
              <w:t xml:space="preserve">Certificados de tiempos </w:t>
            </w:r>
            <w:r w:rsidR="00545A62" w:rsidRPr="00BD71DF">
              <w:rPr>
                <w:rFonts w:ascii="Arial" w:hAnsi="Arial" w:cs="Arial"/>
                <w:sz w:val="18"/>
                <w:szCs w:val="18"/>
              </w:rPr>
              <w:t>laborales</w:t>
            </w:r>
            <w:r w:rsidR="00EC323C" w:rsidRPr="00BD71DF">
              <w:rPr>
                <w:rFonts w:ascii="Arial" w:hAnsi="Arial" w:cs="Arial"/>
                <w:sz w:val="18"/>
                <w:szCs w:val="18"/>
              </w:rPr>
              <w:t xml:space="preserve"> de personal activo e inactivo.</w:t>
            </w:r>
          </w:p>
          <w:p w14:paraId="1050024D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24077C" w14:textId="77777777" w:rsidR="00CD44D1" w:rsidRDefault="00CD44D1" w:rsidP="00B40D6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Información actualizada en el software PASIVOCOL (Ministerio de Hacienda).</w:t>
            </w:r>
          </w:p>
          <w:p w14:paraId="51DC0AC4" w14:textId="77777777" w:rsidR="00545A62" w:rsidRDefault="00545A62" w:rsidP="00B40D6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74EC0F" w14:textId="112BA511" w:rsidR="00545A62" w:rsidRDefault="00545A62" w:rsidP="00B40D6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DC1B" w14:textId="77777777" w:rsidR="00CD44D1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Talento Humano</w:t>
            </w:r>
          </w:p>
          <w:p w14:paraId="1858DDCA" w14:textId="77777777" w:rsidR="00CD44D1" w:rsidRPr="00B40D6B" w:rsidRDefault="00CD44D1" w:rsidP="007541E1">
            <w:pPr>
              <w:pStyle w:val="Textodetabla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24414A07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Público o peticionario.</w:t>
            </w:r>
          </w:p>
          <w:p w14:paraId="77C1B87E" w14:textId="77777777" w:rsidR="00CD44D1" w:rsidRPr="00B40D6B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5DCFC4B0" w14:textId="77777777" w:rsidR="00CD44D1" w:rsidRPr="00BD71DF" w:rsidRDefault="00CD44D1" w:rsidP="007541E1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Ministerio de </w:t>
            </w:r>
            <w:r w:rsidRPr="00BD71DF">
              <w:rPr>
                <w:rFonts w:ascii="Arial" w:hAnsi="Arial" w:cs="Arial"/>
                <w:color w:val="auto"/>
                <w:sz w:val="18"/>
                <w:szCs w:val="18"/>
              </w:rPr>
              <w:t>Hacienda.</w:t>
            </w:r>
          </w:p>
          <w:p w14:paraId="06B98B27" w14:textId="77777777" w:rsidR="00CD44D1" w:rsidRPr="00BD71DF" w:rsidRDefault="00CD44D1" w:rsidP="007541E1">
            <w:pPr>
              <w:pStyle w:val="Textopredeterminado"/>
              <w:jc w:val="both"/>
              <w:rPr>
                <w:rFonts w:ascii="Arial" w:hAnsi="Arial" w:cs="Arial"/>
                <w:color w:val="auto"/>
                <w:sz w:val="12"/>
                <w:szCs w:val="18"/>
              </w:rPr>
            </w:pPr>
          </w:p>
          <w:p w14:paraId="171C0A46" w14:textId="77777777" w:rsidR="00CD44D1" w:rsidRPr="00BD71DF" w:rsidRDefault="00CD44D1" w:rsidP="007541E1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71DF">
              <w:rPr>
                <w:rFonts w:ascii="Arial" w:hAnsi="Arial" w:cs="Arial"/>
                <w:color w:val="auto"/>
                <w:sz w:val="18"/>
                <w:szCs w:val="18"/>
              </w:rPr>
              <w:t>Fondos de pensiones privados (CENISS).</w:t>
            </w:r>
          </w:p>
          <w:p w14:paraId="29C2CE43" w14:textId="77777777" w:rsidR="00CD44D1" w:rsidRPr="00B40D6B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14:paraId="316FA7F9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COLPENSIONES.</w:t>
            </w:r>
          </w:p>
        </w:tc>
      </w:tr>
      <w:tr w:rsidR="00CD44D1" w:rsidRPr="00AA7F8A" w14:paraId="76358A7B" w14:textId="77777777" w:rsidTr="008D4630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2D8F" w14:textId="77777777" w:rsidR="00CD44D1" w:rsidRPr="009B5B57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Gestión del Talento Humano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AD3B" w14:textId="66E6C538" w:rsidR="00CD44D1" w:rsidRPr="009B5B57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098">
              <w:rPr>
                <w:rFonts w:ascii="Arial" w:hAnsi="Arial" w:cs="Arial"/>
                <w:sz w:val="18"/>
                <w:szCs w:val="18"/>
              </w:rPr>
              <w:t>Plan Institucional de Capacitaci</w:t>
            </w:r>
            <w:r w:rsidR="00C5606B">
              <w:rPr>
                <w:rFonts w:ascii="Arial" w:hAnsi="Arial" w:cs="Arial"/>
                <w:sz w:val="18"/>
                <w:szCs w:val="18"/>
              </w:rPr>
              <w:t>ón</w:t>
            </w:r>
            <w:r w:rsidRPr="009A2098">
              <w:rPr>
                <w:rFonts w:ascii="Arial" w:hAnsi="Arial" w:cs="Arial"/>
                <w:sz w:val="18"/>
                <w:szCs w:val="18"/>
              </w:rPr>
              <w:t xml:space="preserve"> y Plan de Bienestar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e Incentivos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6196" w14:textId="77777777" w:rsidR="00CD44D1" w:rsidRPr="00AA7F8A" w:rsidRDefault="00CD44D1" w:rsidP="007541E1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9754" w14:textId="77777777" w:rsidR="00CD44D1" w:rsidRPr="009B5B57" w:rsidRDefault="00CD44D1" w:rsidP="007541E1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Desarrolla p</w:t>
            </w:r>
            <w:r w:rsidRPr="009A2098">
              <w:rPr>
                <w:rFonts w:ascii="Arial" w:hAnsi="Arial" w:cs="Arial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 xml:space="preserve"> Institucional de Capacitación</w:t>
            </w:r>
            <w:r w:rsidRPr="009A2098">
              <w:rPr>
                <w:rFonts w:ascii="Arial" w:hAnsi="Arial" w:cs="Arial"/>
                <w:sz w:val="18"/>
                <w:szCs w:val="18"/>
              </w:rPr>
              <w:t xml:space="preserve"> y Plan de Bienestar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e Incentivos.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3134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A2098">
              <w:rPr>
                <w:rFonts w:ascii="Arial" w:hAnsi="Arial" w:cs="Arial"/>
                <w:sz w:val="18"/>
                <w:szCs w:val="18"/>
              </w:rPr>
              <w:t>lan Institucional de Capacitaciones y Plan de Bienestar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e Incentivos ejecutados.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80DE" w14:textId="77777777" w:rsidR="00CD44D1" w:rsidRDefault="00CD44D1" w:rsidP="007541E1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820C28" w:rsidRPr="00AA7F8A" w14:paraId="5C6DD5E4" w14:textId="77777777" w:rsidTr="008D4630">
        <w:trPr>
          <w:trHeight w:val="38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0948B" w14:textId="2D7028AE" w:rsidR="00820C28" w:rsidRPr="00576226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226">
              <w:rPr>
                <w:rFonts w:ascii="Arial" w:hAnsi="Arial" w:cs="Arial"/>
                <w:sz w:val="18"/>
                <w:szCs w:val="18"/>
              </w:rPr>
              <w:t>Proceso de Gestión del Talento Humano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F86F2" w14:textId="5E6EA64F" w:rsidR="00820C28" w:rsidRPr="00576226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226">
              <w:rPr>
                <w:rFonts w:ascii="Arial" w:hAnsi="Arial" w:cs="Arial"/>
                <w:sz w:val="18"/>
                <w:szCs w:val="18"/>
              </w:rPr>
              <w:t>Vinculaciones de personal realizadas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BF2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C84B23B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9B64790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0E4601D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4481BAB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214C785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A36858B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A8293F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2FE6D1C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AE17A29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8CD25C3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D409F7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C70AC43" w14:textId="77777777" w:rsidR="00576226" w:rsidRDefault="00576226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D5A2E83" w14:textId="258F104A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76226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  <w:p w14:paraId="17B724B2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807709E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07840D5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D389B59" w14:textId="77777777" w:rsidR="00820C28" w:rsidRPr="00576226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C9055" w14:textId="74BEC8FD" w:rsidR="00820C28" w:rsidRPr="00576226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226">
              <w:rPr>
                <w:rFonts w:ascii="Arial" w:hAnsi="Arial" w:cs="Arial"/>
                <w:sz w:val="18"/>
                <w:szCs w:val="18"/>
              </w:rPr>
              <w:lastRenderedPageBreak/>
              <w:t>Verifica el ingreso de personal según la forma de vinculación.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9CF0B" w14:textId="7177E19E" w:rsidR="00820C28" w:rsidRPr="00576226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226">
              <w:rPr>
                <w:rFonts w:ascii="Arial" w:hAnsi="Arial" w:cs="Arial"/>
                <w:sz w:val="18"/>
                <w:szCs w:val="18"/>
              </w:rPr>
              <w:t>Informe de vinculación de personal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89B63" w14:textId="6CC2EF33" w:rsidR="00820C28" w:rsidRPr="00576226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226"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820C28" w:rsidRPr="00AA7F8A" w14:paraId="2EDE58A9" w14:textId="77777777" w:rsidTr="008D4630">
        <w:trPr>
          <w:trHeight w:val="38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E759C" w14:textId="77777777" w:rsidR="00820C28" w:rsidRPr="00D75E0A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>Proceso Gestión del Talento Humano</w:t>
            </w:r>
          </w:p>
          <w:p w14:paraId="68C2D549" w14:textId="77777777" w:rsidR="00820C28" w:rsidRPr="00D75E0A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Servidores públicos (Superiores Jerárquicos y Gerentes Públicos).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D35DA" w14:textId="77777777" w:rsidR="00820C28" w:rsidRPr="00E22D13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2D13">
              <w:rPr>
                <w:rFonts w:ascii="Arial" w:hAnsi="Arial" w:cs="Arial"/>
                <w:sz w:val="18"/>
                <w:szCs w:val="18"/>
              </w:rPr>
              <w:lastRenderedPageBreak/>
              <w:t>Acuerdo de Gestión establecido.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15B" w14:textId="77777777" w:rsidR="00820C28" w:rsidRPr="006A77BA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48A03" w14:textId="450E6700" w:rsidR="00820C28" w:rsidRPr="00E22D13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2D13">
              <w:rPr>
                <w:rFonts w:ascii="Arial" w:hAnsi="Arial" w:cs="Arial"/>
                <w:sz w:val="18"/>
                <w:szCs w:val="18"/>
              </w:rPr>
              <w:t xml:space="preserve">Valida y verifica que los Acuerdos de Gestión cumplan </w:t>
            </w:r>
            <w:r w:rsidRPr="00E22D13">
              <w:rPr>
                <w:rFonts w:ascii="Arial" w:hAnsi="Arial" w:cs="Arial"/>
                <w:sz w:val="18"/>
                <w:szCs w:val="18"/>
              </w:rPr>
              <w:lastRenderedPageBreak/>
              <w:t>con las condiciones según la ley.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F79A4" w14:textId="77777777" w:rsidR="00820C28" w:rsidRPr="009A2098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Acuerdos de Gestión revisados.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A7FA5" w14:textId="77777777" w:rsidR="00820C28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  <w:p w14:paraId="1BAF822F" w14:textId="77777777" w:rsidR="00820C28" w:rsidRPr="002C0148" w:rsidRDefault="00820C28" w:rsidP="000C1835">
            <w:pPr>
              <w:pStyle w:val="Textodetabla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14:paraId="3722031E" w14:textId="77777777" w:rsidR="00820C28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Servidores públicos (Superiores Jerárquicos y Gerentes Públicos).</w:t>
            </w:r>
          </w:p>
        </w:tc>
      </w:tr>
      <w:tr w:rsidR="00820C28" w:rsidRPr="00AA7F8A" w14:paraId="235F23D5" w14:textId="77777777" w:rsidTr="008D4630">
        <w:trPr>
          <w:trHeight w:val="63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C1F2B" w14:textId="77777777" w:rsidR="00820C28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Comisión Nacional del Servicio Civil –CNSC-</w:t>
            </w:r>
          </w:p>
          <w:p w14:paraId="3D446AF2" w14:textId="77777777" w:rsidR="00820C28" w:rsidRPr="00024C98" w:rsidRDefault="00820C28" w:rsidP="000C1835">
            <w:pPr>
              <w:pStyle w:val="Textodetabla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14:paraId="04C793D8" w14:textId="77777777" w:rsidR="00820C28" w:rsidRPr="00D75E0A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E0A">
              <w:rPr>
                <w:rFonts w:ascii="Arial" w:hAnsi="Arial" w:cs="Arial"/>
                <w:sz w:val="18"/>
                <w:szCs w:val="18"/>
              </w:rPr>
              <w:t>Proceso Gestión del Talento Humano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F7558" w14:textId="77777777" w:rsidR="00820C28" w:rsidRPr="009B5B57" w:rsidRDefault="00820C28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Normatividad y lineamientos.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B3CA" w14:textId="77777777" w:rsidR="00820C28" w:rsidRPr="006A77BA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5248" w14:textId="77777777" w:rsidR="00820C28" w:rsidRPr="00DF4AD7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ejecución y resultados de Evaluación de Desempeño.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45E69" w14:textId="77777777" w:rsidR="00820C28" w:rsidRPr="00DF4AD7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desempeño realizada.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6BC35" w14:textId="77777777" w:rsidR="00820C28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Todos los procesos del SIGC. </w:t>
            </w:r>
          </w:p>
        </w:tc>
      </w:tr>
      <w:tr w:rsidR="00820C28" w:rsidRPr="00AA7F8A" w14:paraId="55464F4D" w14:textId="77777777" w:rsidTr="005112B0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6F69" w14:textId="77777777" w:rsidR="00820C28" w:rsidRPr="00912FEC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</w:t>
            </w:r>
            <w:r w:rsidRPr="00C337DE">
              <w:rPr>
                <w:rFonts w:ascii="Arial" w:hAnsi="Arial" w:cs="Arial"/>
                <w:sz w:val="18"/>
                <w:szCs w:val="18"/>
              </w:rPr>
              <w:t>Gestión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7DE">
              <w:rPr>
                <w:rFonts w:ascii="Arial" w:hAnsi="Arial" w:cs="Arial"/>
                <w:sz w:val="18"/>
                <w:szCs w:val="18"/>
              </w:rPr>
              <w:t>Talento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7DE">
              <w:rPr>
                <w:rFonts w:ascii="Arial" w:hAnsi="Arial" w:cs="Arial"/>
                <w:sz w:val="18"/>
                <w:szCs w:val="18"/>
              </w:rPr>
              <w:t>Humano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B821" w14:textId="77777777" w:rsidR="00820C28" w:rsidRPr="00912FEC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formulados. 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B18A" w14:textId="77777777" w:rsidR="00820C28" w:rsidRPr="006A77BA" w:rsidRDefault="00820C28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D605" w14:textId="77777777" w:rsidR="00820C28" w:rsidRPr="00912FEC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Evalúa y analiza </w:t>
            </w:r>
            <w:r w:rsidRPr="00C337DE">
              <w:rPr>
                <w:rFonts w:ascii="Arial" w:hAnsi="Arial" w:cs="Arial"/>
                <w:sz w:val="18"/>
                <w:szCs w:val="18"/>
              </w:rPr>
              <w:t>los Indicadores del proceso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6451" w14:textId="77777777" w:rsidR="00820C28" w:rsidRPr="00912FEC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 del proceso medidos y analizados.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63D9" w14:textId="77777777" w:rsidR="00820C28" w:rsidRPr="00912FEC" w:rsidRDefault="00820C28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</w:t>
            </w:r>
          </w:p>
        </w:tc>
      </w:tr>
      <w:tr w:rsidR="000C1835" w:rsidRPr="00AA7F8A" w14:paraId="457E3B5E" w14:textId="77777777" w:rsidTr="008D4630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D2427" w14:textId="2277834C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</w:t>
            </w:r>
          </w:p>
          <w:p w14:paraId="5DF4CA2F" w14:textId="77777777" w:rsidR="0029339C" w:rsidRDefault="0029339C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40A436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Seguridad y Salud y Trabajo</w:t>
            </w:r>
          </w:p>
          <w:p w14:paraId="07E8A6BA" w14:textId="77777777" w:rsidR="000C1835" w:rsidRDefault="000C1835" w:rsidP="000C18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0F1C2" w14:textId="77777777" w:rsidR="000C1835" w:rsidRDefault="000C1835" w:rsidP="000C1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de Gestión</w:t>
            </w:r>
          </w:p>
          <w:p w14:paraId="53575E31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C558EA" w14:textId="77777777" w:rsidR="000C1835" w:rsidRPr="00912FEC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0F50F" w14:textId="77777777" w:rsidR="000C1835" w:rsidRPr="0029339C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9C"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14:paraId="70F5F113" w14:textId="47E0EF2F" w:rsidR="000C1835" w:rsidRPr="0029339C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9C">
              <w:rPr>
                <w:rFonts w:ascii="Arial" w:hAnsi="Arial" w:cs="Arial"/>
                <w:sz w:val="18"/>
                <w:szCs w:val="18"/>
              </w:rPr>
              <w:t xml:space="preserve">Plan Estratégico de Talento </w:t>
            </w:r>
            <w:r w:rsidR="007B2855" w:rsidRPr="0029339C">
              <w:rPr>
                <w:rFonts w:ascii="Arial" w:hAnsi="Arial" w:cs="Arial"/>
                <w:sz w:val="18"/>
                <w:szCs w:val="18"/>
              </w:rPr>
              <w:t>Humano revisado</w:t>
            </w:r>
            <w:r w:rsidRPr="002933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2E61B0" w14:textId="77777777" w:rsidR="000C1835" w:rsidRPr="0029339C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9C">
              <w:rPr>
                <w:rFonts w:ascii="Arial" w:hAnsi="Arial" w:cs="Arial"/>
                <w:sz w:val="18"/>
                <w:szCs w:val="18"/>
              </w:rPr>
              <w:t>Acuerdos de Gestión revisados.</w:t>
            </w:r>
          </w:p>
          <w:p w14:paraId="5C666A30" w14:textId="77777777" w:rsidR="000C1835" w:rsidRPr="006A77BA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>Evaluación de desempeño realizada.</w:t>
            </w:r>
          </w:p>
          <w:p w14:paraId="765AA1A0" w14:textId="4826F76E" w:rsidR="0029339C" w:rsidRPr="006A77BA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 xml:space="preserve">Evaluación </w:t>
            </w:r>
            <w:r w:rsidR="0029339C" w:rsidRPr="006A77BA">
              <w:rPr>
                <w:rFonts w:ascii="Arial" w:hAnsi="Arial" w:cs="Arial"/>
                <w:sz w:val="18"/>
                <w:szCs w:val="18"/>
              </w:rPr>
              <w:t>de Matriz de Riesgos SG-SST</w:t>
            </w:r>
          </w:p>
          <w:p w14:paraId="2B3C3C7D" w14:textId="05A63434" w:rsidR="000C1835" w:rsidRPr="006A77BA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>Desempeño de indicadores.</w:t>
            </w:r>
          </w:p>
          <w:p w14:paraId="40E9636C" w14:textId="77777777" w:rsidR="000C1835" w:rsidRPr="006A77BA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>Informe de Revisión por proceso.</w:t>
            </w:r>
          </w:p>
          <w:p w14:paraId="5498022C" w14:textId="77777777" w:rsidR="000C1835" w:rsidRPr="006A77BA" w:rsidRDefault="000C1835" w:rsidP="000C1835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 xml:space="preserve">Informes de auditoría internas/externas. </w:t>
            </w:r>
          </w:p>
          <w:p w14:paraId="761B37BA" w14:textId="3B1A0697" w:rsidR="0029339C" w:rsidRPr="0029339C" w:rsidRDefault="000C1835" w:rsidP="0029339C">
            <w:pPr>
              <w:pStyle w:val="Textopredetermin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7BA">
              <w:rPr>
                <w:rFonts w:ascii="Arial" w:hAnsi="Arial" w:cs="Arial"/>
                <w:sz w:val="18"/>
                <w:szCs w:val="18"/>
              </w:rPr>
              <w:t>Informes de</w:t>
            </w:r>
            <w:r w:rsidRPr="0029339C">
              <w:rPr>
                <w:rFonts w:ascii="Arial" w:hAnsi="Arial" w:cs="Arial"/>
                <w:sz w:val="18"/>
                <w:szCs w:val="18"/>
              </w:rPr>
              <w:t xml:space="preserve"> revisión gerencial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2385" w14:textId="04976B08" w:rsidR="000C1835" w:rsidRPr="006A77BA" w:rsidRDefault="000C1835" w:rsidP="00082EE7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6F68BBE" w14:textId="77777777" w:rsidR="000C1835" w:rsidRPr="006A77BA" w:rsidRDefault="000C1835" w:rsidP="000C183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A77BA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DD7B" w14:textId="0A65EFF7" w:rsidR="000C1835" w:rsidRDefault="006A77BA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577">
              <w:rPr>
                <w:rFonts w:ascii="Arial" w:hAnsi="Arial" w:cs="Arial"/>
                <w:sz w:val="18"/>
                <w:szCs w:val="18"/>
              </w:rPr>
              <w:t>Realiza tratamiento de correcciones, acciones correctivas, acciones preventivas y acciones de mejora.</w:t>
            </w:r>
          </w:p>
          <w:p w14:paraId="2E4C68EA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619972" w14:textId="786368BC" w:rsidR="000C1835" w:rsidRPr="00897303" w:rsidRDefault="000C1835" w:rsidP="000C1835">
            <w:pPr>
              <w:pStyle w:val="Textopredetermin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</w:t>
            </w:r>
            <w:r w:rsidR="006A77BA">
              <w:rPr>
                <w:rFonts w:ascii="Arial" w:hAnsi="Arial" w:cs="Arial"/>
                <w:sz w:val="18"/>
                <w:szCs w:val="18"/>
              </w:rPr>
              <w:t>tratamiento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A77BA">
              <w:rPr>
                <w:rFonts w:ascii="Arial" w:hAnsi="Arial" w:cs="Arial"/>
                <w:sz w:val="18"/>
                <w:szCs w:val="18"/>
              </w:rPr>
              <w:t xml:space="preserve">salidas </w:t>
            </w:r>
            <w:r w:rsidRPr="00E045DE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conformes.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8C58" w14:textId="05036C74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Acciones correctivas, preventivas y de </w:t>
            </w:r>
            <w:r w:rsidR="003D46B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ejora tratadas efectivamente.</w:t>
            </w:r>
          </w:p>
          <w:p w14:paraId="4D3CF551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C0D40" w14:textId="12E81656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Planes de </w:t>
            </w:r>
            <w:r w:rsidR="00792555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ejoramiento.</w:t>
            </w:r>
          </w:p>
          <w:p w14:paraId="1BB52E83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C61E66" w14:textId="67E4E606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5DE">
              <w:rPr>
                <w:rFonts w:ascii="Arial" w:hAnsi="Arial" w:cs="Arial"/>
                <w:sz w:val="18"/>
                <w:szCs w:val="18"/>
              </w:rPr>
              <w:t xml:space="preserve">Gestión de </w:t>
            </w:r>
            <w:r w:rsidR="006A77BA">
              <w:rPr>
                <w:rFonts w:ascii="Arial" w:hAnsi="Arial" w:cs="Arial"/>
                <w:sz w:val="18"/>
                <w:szCs w:val="18"/>
              </w:rPr>
              <w:t>salidas</w:t>
            </w:r>
            <w:r w:rsidRPr="00E045DE">
              <w:rPr>
                <w:rFonts w:ascii="Arial" w:hAnsi="Arial" w:cs="Arial"/>
                <w:sz w:val="18"/>
                <w:szCs w:val="18"/>
              </w:rPr>
              <w:t xml:space="preserve"> no conformes</w:t>
            </w:r>
            <w:r>
              <w:rPr>
                <w:rFonts w:ascii="Arial" w:hAnsi="Arial" w:cs="Arial"/>
                <w:sz w:val="18"/>
                <w:szCs w:val="18"/>
              </w:rPr>
              <w:t xml:space="preserve"> tratados efectivamente.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FB7C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del Talento Humano.</w:t>
            </w:r>
          </w:p>
          <w:p w14:paraId="71248203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9C8F40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03BEE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77DD59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14:paraId="6B736889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226" w:rsidRPr="00AA7F8A" w14:paraId="63796D82" w14:textId="77777777" w:rsidTr="00066A73">
        <w:trPr>
          <w:trHeight w:val="259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B858B2" w14:textId="77777777" w:rsidR="00576226" w:rsidRPr="00AA7F8A" w:rsidRDefault="00576226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2F6C72" w14:textId="77777777" w:rsidR="00576226" w:rsidRPr="00AA7F8A" w:rsidRDefault="00576226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602BB3" w14:textId="12669911" w:rsidR="00576226" w:rsidRPr="00AA7F8A" w:rsidRDefault="00576226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MECI</w:t>
            </w:r>
          </w:p>
        </w:tc>
      </w:tr>
      <w:tr w:rsidR="00576226" w:rsidRPr="00AA7F8A" w14:paraId="0D5A59B6" w14:textId="77777777" w:rsidTr="005B600F">
        <w:trPr>
          <w:trHeight w:val="293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FB41" w14:textId="276CFFEC" w:rsidR="00576226" w:rsidRPr="00AA7F8A" w:rsidRDefault="00576226" w:rsidP="000C1835">
            <w:pPr>
              <w:pStyle w:val="Textopredeterminado"/>
              <w:jc w:val="both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Ver Normograma </w:t>
            </w:r>
            <w:r w:rsidRPr="00164888">
              <w:rPr>
                <w:rFonts w:ascii="Arial" w:hAnsi="Arial" w:cs="Arial"/>
                <w:sz w:val="18"/>
              </w:rPr>
              <w:t>del</w:t>
            </w:r>
            <w:r>
              <w:rPr>
                <w:rFonts w:ascii="Arial" w:hAnsi="Arial" w:cs="Arial"/>
                <w:sz w:val="18"/>
              </w:rPr>
              <w:t xml:space="preserve"> Proceso Formato </w:t>
            </w:r>
            <w:r w:rsidRPr="00164888">
              <w:rPr>
                <w:rFonts w:ascii="Arial" w:hAnsi="Arial" w:cs="Arial"/>
                <w:sz w:val="18"/>
              </w:rPr>
              <w:t>F-MC-1000-238,37-020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BD16" w14:textId="77777777" w:rsidR="00576226" w:rsidRPr="00C83EF5" w:rsidRDefault="00576226" w:rsidP="000C183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EF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.1. Recursos.</w:t>
            </w:r>
          </w:p>
          <w:p w14:paraId="43A3D1FA" w14:textId="77777777" w:rsidR="00576226" w:rsidRDefault="00576226" w:rsidP="000C183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EF5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1. Generalidades.</w:t>
            </w:r>
          </w:p>
          <w:p w14:paraId="7EBB4D9E" w14:textId="77777777" w:rsidR="00576226" w:rsidRPr="00C83EF5" w:rsidRDefault="00576226" w:rsidP="000C183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EF5">
              <w:rPr>
                <w:rFonts w:ascii="Arial" w:hAnsi="Arial" w:cs="Arial"/>
                <w:color w:val="auto"/>
                <w:sz w:val="18"/>
                <w:szCs w:val="18"/>
              </w:rPr>
              <w:t>7.1.2.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Personas.</w:t>
            </w:r>
          </w:p>
          <w:p w14:paraId="729D9284" w14:textId="77777777" w:rsidR="00576226" w:rsidRPr="00C83EF5" w:rsidRDefault="00576226" w:rsidP="000C183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EF5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Competencia.</w:t>
            </w:r>
          </w:p>
          <w:p w14:paraId="745E0439" w14:textId="77777777" w:rsidR="00576226" w:rsidRDefault="00576226" w:rsidP="000C183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3EF5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Toma de Conciencia.</w:t>
            </w:r>
          </w:p>
          <w:p w14:paraId="14CE130A" w14:textId="149006B5" w:rsidR="00F20DA0" w:rsidRPr="00F20DA0" w:rsidRDefault="00F20DA0" w:rsidP="000C183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2085" w14:textId="77777777" w:rsidR="00576226" w:rsidRDefault="00576226" w:rsidP="00DD266A">
            <w:pPr>
              <w:pStyle w:val="Textodetabla"/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Componente Talento humano</w:t>
            </w:r>
          </w:p>
          <w:p w14:paraId="2FE55E2B" w14:textId="58FEB471" w:rsidR="00576226" w:rsidRPr="00576226" w:rsidRDefault="00576226" w:rsidP="00576226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1.2.3 Estructura Organizacional</w:t>
            </w:r>
          </w:p>
        </w:tc>
      </w:tr>
      <w:tr w:rsidR="000C1835" w:rsidRPr="00AA7F8A" w14:paraId="2F66BA23" w14:textId="77777777" w:rsidTr="00F766D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305689" w14:textId="77777777" w:rsidR="000C1835" w:rsidRPr="00AA7F8A" w:rsidRDefault="000C1835" w:rsidP="000C1835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RIESGOS DEL PROCESO</w:t>
            </w:r>
          </w:p>
        </w:tc>
        <w:tc>
          <w:tcPr>
            <w:tcW w:w="1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12E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Véase </w:t>
            </w:r>
            <w:r w:rsidRPr="004B6333">
              <w:rPr>
                <w:rFonts w:ascii="Arial" w:hAnsi="Arial" w:cs="Arial"/>
                <w:sz w:val="18"/>
                <w:szCs w:val="18"/>
              </w:rPr>
              <w:t>Mapa de Riesgos d</w:t>
            </w:r>
            <w:r>
              <w:rPr>
                <w:rFonts w:ascii="Arial" w:hAnsi="Arial" w:cs="Arial"/>
                <w:sz w:val="18"/>
                <w:szCs w:val="18"/>
              </w:rPr>
              <w:t>e Gestión F-DPM-1210-238,37-013,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Plan Anticor</w:t>
            </w:r>
            <w:r>
              <w:rPr>
                <w:rFonts w:ascii="Arial" w:hAnsi="Arial" w:cs="Arial"/>
                <w:sz w:val="18"/>
                <w:szCs w:val="18"/>
              </w:rPr>
              <w:t xml:space="preserve">rupción y Atención al Ciudadano - 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Mapa de Riesgos de corrupción (página web </w:t>
            </w:r>
            <w:hyperlink r:id="rId7" w:history="1">
              <w:r w:rsidRPr="00AA6FF8">
                <w:rPr>
                  <w:rStyle w:val="Hipervnculo"/>
                  <w:rFonts w:ascii="Arial" w:hAnsi="Arial" w:cs="Arial"/>
                  <w:sz w:val="18"/>
                  <w:szCs w:val="18"/>
                </w:rPr>
                <w:t>www.bucaramanga.gov.co</w:t>
              </w:r>
            </w:hyperlink>
            <w:r w:rsidRPr="004B633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5852A1" w14:textId="77777777" w:rsidR="000C1835" w:rsidRPr="00AA7F8A" w:rsidRDefault="000C1835" w:rsidP="000C1835">
            <w:pPr>
              <w:pStyle w:val="Textopredeterminado"/>
              <w:jc w:val="both"/>
              <w:rPr>
                <w:color w:val="auto"/>
                <w:sz w:val="18"/>
              </w:rPr>
            </w:pPr>
          </w:p>
        </w:tc>
      </w:tr>
      <w:tr w:rsidR="000C1835" w:rsidRPr="00AA7F8A" w14:paraId="58FE5F71" w14:textId="77777777" w:rsidTr="00F766D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FFADC7" w14:textId="77777777" w:rsidR="000C1835" w:rsidRPr="00AA7F8A" w:rsidRDefault="000C1835" w:rsidP="000C1835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5B2" w14:textId="77777777" w:rsidR="000C1835" w:rsidRDefault="000C1835" w:rsidP="000C1835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6E1C28">
              <w:rPr>
                <w:rFonts w:ascii="Arial" w:hAnsi="Arial" w:cs="Arial"/>
                <w:b/>
                <w:sz w:val="18"/>
              </w:rPr>
              <w:t xml:space="preserve">Técnicos: </w:t>
            </w:r>
            <w:r w:rsidRPr="00135F4E">
              <w:rPr>
                <w:rFonts w:ascii="Arial" w:hAnsi="Arial" w:cs="Arial"/>
                <w:sz w:val="18"/>
                <w:szCs w:val="18"/>
              </w:rPr>
              <w:t>Equipos de Oficina (Computadores, impresoras y utensilios de oficina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35F4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4215AB" w14:textId="77777777" w:rsidR="000C1835" w:rsidRPr="009F1DC8" w:rsidRDefault="000C1835" w:rsidP="000C1835">
            <w:pPr>
              <w:pStyle w:val="Textopredeterminado"/>
              <w:rPr>
                <w:rFonts w:ascii="Arial" w:hAnsi="Arial" w:cs="Arial"/>
                <w:sz w:val="2"/>
                <w:szCs w:val="18"/>
              </w:rPr>
            </w:pPr>
          </w:p>
          <w:p w14:paraId="3B45F918" w14:textId="77777777" w:rsidR="000C1835" w:rsidRDefault="000C1835" w:rsidP="000C183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28">
              <w:rPr>
                <w:rFonts w:ascii="Arial" w:hAnsi="Arial" w:cs="Arial"/>
                <w:b/>
                <w:sz w:val="18"/>
              </w:rPr>
              <w:t>Humanos:</w:t>
            </w:r>
            <w:r w:rsidRPr="006E1C2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Profesionales universitarios y especializados, </w:t>
            </w:r>
            <w:r w:rsidRPr="004B6333">
              <w:rPr>
                <w:rFonts w:ascii="Arial" w:hAnsi="Arial" w:cs="Arial"/>
                <w:sz w:val="18"/>
                <w:szCs w:val="18"/>
              </w:rPr>
              <w:t>Técnico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operativos</w:t>
            </w:r>
            <w:r w:rsidRPr="004B6333">
              <w:rPr>
                <w:rFonts w:ascii="Arial" w:hAnsi="Arial" w:cs="Arial"/>
                <w:sz w:val="18"/>
                <w:szCs w:val="18"/>
              </w:rPr>
              <w:t>, auxiliares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administrativos y contratistas. </w:t>
            </w:r>
          </w:p>
          <w:p w14:paraId="0671DB80" w14:textId="77777777" w:rsidR="000C1835" w:rsidRPr="00AA7F8A" w:rsidRDefault="000C1835" w:rsidP="000C1835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  <w:tr w:rsidR="000C1835" w:rsidRPr="00AA7F8A" w14:paraId="2DB57109" w14:textId="77777777" w:rsidTr="00A17976">
        <w:trPr>
          <w:trHeight w:val="109"/>
          <w:jc w:val="center"/>
        </w:trPr>
        <w:tc>
          <w:tcPr>
            <w:tcW w:w="8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A056C1" w14:textId="77777777" w:rsidR="000C1835" w:rsidRPr="00AA7F8A" w:rsidRDefault="000C1835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2D08BF" w14:textId="77777777" w:rsidR="000C1835" w:rsidRPr="00AA7F8A" w:rsidRDefault="000C1835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0C1835" w:rsidRPr="00AA7F8A" w14:paraId="6AA463B2" w14:textId="77777777" w:rsidTr="000E6BA3">
        <w:trPr>
          <w:trHeight w:val="293"/>
          <w:jc w:val="center"/>
        </w:trPr>
        <w:tc>
          <w:tcPr>
            <w:tcW w:w="8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449B" w14:textId="77777777" w:rsidR="000C1835" w:rsidRDefault="000C1835" w:rsidP="000C1835">
            <w:pPr>
              <w:pStyle w:val="Textopredeterminad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Véase Listado maestro de documentos código </w:t>
            </w:r>
            <w:r w:rsidRPr="006F49BE">
              <w:rPr>
                <w:rFonts w:ascii="Arial" w:hAnsi="Arial"/>
                <w:sz w:val="18"/>
              </w:rPr>
              <w:t>F-MC-1000-238,37-043</w:t>
            </w:r>
            <w:r>
              <w:rPr>
                <w:rFonts w:ascii="Arial" w:hAnsi="Arial"/>
                <w:sz w:val="18"/>
              </w:rPr>
              <w:t xml:space="preserve"> del Proceso.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C16" w14:textId="77777777" w:rsidR="000C1835" w:rsidRPr="00FA5F3C" w:rsidRDefault="000C1835" w:rsidP="000C1835">
            <w:pPr>
              <w:pStyle w:val="Textopredeterminad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A5F3C">
              <w:rPr>
                <w:rFonts w:ascii="Arial" w:hAnsi="Arial"/>
                <w:b/>
                <w:sz w:val="18"/>
                <w:szCs w:val="18"/>
              </w:rPr>
              <w:t>INDICADORES</w:t>
            </w:r>
          </w:p>
          <w:p w14:paraId="5DEE604C" w14:textId="77777777" w:rsidR="000C1835" w:rsidRDefault="000C1835" w:rsidP="000C1835">
            <w:pPr>
              <w:pStyle w:val="Textodetabla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Véase tablero de Indicadores código </w:t>
            </w:r>
            <w:r w:rsidRPr="006F49BE">
              <w:rPr>
                <w:rFonts w:ascii="Arial" w:hAnsi="Arial"/>
                <w:sz w:val="18"/>
              </w:rPr>
              <w:t>F-MC-1000-238,37-045</w:t>
            </w:r>
            <w:r>
              <w:rPr>
                <w:rFonts w:ascii="Arial" w:hAnsi="Arial"/>
                <w:sz w:val="18"/>
              </w:rPr>
              <w:t xml:space="preserve"> del Proceso.</w:t>
            </w:r>
          </w:p>
          <w:p w14:paraId="1CF12851" w14:textId="77777777" w:rsidR="000C1835" w:rsidRPr="00B21785" w:rsidRDefault="000C1835" w:rsidP="000C1835">
            <w:pPr>
              <w:pStyle w:val="Textodetabla"/>
              <w:jc w:val="left"/>
              <w:rPr>
                <w:sz w:val="18"/>
              </w:rPr>
            </w:pPr>
          </w:p>
        </w:tc>
      </w:tr>
      <w:tr w:rsidR="000C1835" w:rsidRPr="00AA7F8A" w14:paraId="4DE7143F" w14:textId="77777777" w:rsidTr="00A17976">
        <w:trPr>
          <w:trHeight w:val="121"/>
          <w:jc w:val="center"/>
        </w:trPr>
        <w:tc>
          <w:tcPr>
            <w:tcW w:w="15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918D50" w14:textId="77777777" w:rsidR="000C1835" w:rsidRPr="00AA7F8A" w:rsidRDefault="000C1835" w:rsidP="000C183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0C1835" w:rsidRPr="00AA7F8A" w14:paraId="09263A2E" w14:textId="77777777" w:rsidTr="00A17976">
        <w:trPr>
          <w:trHeight w:val="7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5009B17" w14:textId="77777777" w:rsidR="000C1835" w:rsidRPr="00AA7F8A" w:rsidRDefault="000C1835" w:rsidP="000C183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4A91E7" w14:textId="77777777" w:rsidR="000C1835" w:rsidRPr="00AA7F8A" w:rsidRDefault="000C1835" w:rsidP="000C183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CC2EE0" w14:textId="77777777" w:rsidR="000C1835" w:rsidRPr="00AA7F8A" w:rsidRDefault="000C1835" w:rsidP="000C183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2F06D7" w14:textId="77777777" w:rsidR="000C1835" w:rsidRPr="00AA7F8A" w:rsidRDefault="000C1835" w:rsidP="000C183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0C1835" w:rsidRPr="00AA7F8A" w14:paraId="0E74C067" w14:textId="77777777" w:rsidTr="00A17976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A28C" w14:textId="5747CE70" w:rsidR="000C1835" w:rsidRPr="006E1C28" w:rsidRDefault="000C1835" w:rsidP="000C1835">
            <w:pPr>
              <w:pStyle w:val="Textopredeterminad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F20DA0">
              <w:rPr>
                <w:rFonts w:ascii="Arial" w:hAnsi="Arial" w:cs="Arial"/>
                <w:sz w:val="18"/>
                <w:szCs w:val="18"/>
              </w:rPr>
              <w:t>/06/</w:t>
            </w:r>
            <w:r w:rsidRPr="004B633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924E" w14:textId="77777777" w:rsidR="000C1835" w:rsidRPr="006E1C28" w:rsidRDefault="000C1835" w:rsidP="000C1835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6BB6" w14:textId="77777777" w:rsidR="000C1835" w:rsidRPr="006E1C28" w:rsidRDefault="000C1835" w:rsidP="000C1835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 del Proceso- Equipo SIGC (Líder y enlace).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19DC" w14:textId="77777777" w:rsidR="000C1835" w:rsidRPr="006E1C28" w:rsidRDefault="000C1835" w:rsidP="000C1835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C1835" w:rsidRPr="00AA7F8A" w14:paraId="2810FB70" w14:textId="77777777" w:rsidTr="005110B7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DABA" w14:textId="77777777" w:rsidR="000C1835" w:rsidRPr="00074D17" w:rsidRDefault="000C1835" w:rsidP="000C183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13/06/2018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AF5" w14:textId="77777777" w:rsidR="000C1835" w:rsidRPr="00074D17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Se ajusta en el ítem Líder del Proceso según direccionamiento establecido en reunión con la Secretaria Administrativa.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AD98" w14:textId="77777777" w:rsidR="000C1835" w:rsidRPr="00074D17" w:rsidRDefault="000C1835" w:rsidP="005110B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Secretaria Administrativa/Líder SIGC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6BF9" w14:textId="77777777" w:rsidR="000C1835" w:rsidRPr="00074D17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074D17"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0C1835" w:rsidRPr="00AA7F8A" w14:paraId="38AF0ABA" w14:textId="77777777" w:rsidTr="00401E52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B235" w14:textId="77777777" w:rsidR="000C1835" w:rsidRDefault="000C1835" w:rsidP="000C183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07/11/18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6FC7" w14:textId="77777777" w:rsidR="000C1835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ajustó colocando la frase “en el proceso” en el texto del Normograma, en el de listado maestro y en el tablero de indicadores. Además, se eliminó donde hacía referencia a la norma NTC: 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493" w14:textId="77777777" w:rsidR="000C1835" w:rsidRDefault="000C1835" w:rsidP="000C183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</w:p>
          <w:p w14:paraId="563ED67B" w14:textId="77777777" w:rsidR="000C1835" w:rsidRDefault="000C1835" w:rsidP="000C183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</w:p>
          <w:p w14:paraId="43B706AC" w14:textId="77777777" w:rsidR="000C1835" w:rsidRDefault="000C1835" w:rsidP="000C183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Representante de la Dirección</w:t>
            </w:r>
          </w:p>
          <w:p w14:paraId="5F87D417" w14:textId="77777777" w:rsidR="000C1835" w:rsidRDefault="000C1835" w:rsidP="000C183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Enlace de Calidad</w:t>
            </w:r>
          </w:p>
          <w:p w14:paraId="78E06DDD" w14:textId="77777777" w:rsidR="000C1835" w:rsidRPr="00272282" w:rsidRDefault="000C1835" w:rsidP="000C1835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SIGC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C9F" w14:textId="77777777" w:rsidR="000C1835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14:paraId="3D623AFC" w14:textId="77777777" w:rsidR="000C1835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14:paraId="7C7DAC9C" w14:textId="77777777" w:rsidR="000C1835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</w:p>
          <w:p w14:paraId="7C53DF6B" w14:textId="77777777" w:rsidR="000C1835" w:rsidRDefault="000C1835" w:rsidP="000C183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2.0</w:t>
            </w:r>
          </w:p>
        </w:tc>
      </w:tr>
      <w:tr w:rsidR="00FA71AC" w:rsidRPr="00AA7F8A" w14:paraId="54750E8F" w14:textId="77777777" w:rsidTr="00576226">
        <w:trPr>
          <w:trHeight w:val="56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119C" w14:textId="5A8FEC47" w:rsidR="00FA71AC" w:rsidRPr="005110B7" w:rsidRDefault="00FA71AC" w:rsidP="000C183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highlight w:val="yellow"/>
              </w:rPr>
            </w:pPr>
            <w:r w:rsidRPr="00576226">
              <w:rPr>
                <w:rFonts w:ascii="Arial" w:hAnsi="Arial" w:cs="Arial"/>
                <w:color w:val="auto"/>
                <w:sz w:val="18"/>
              </w:rPr>
              <w:t>1</w:t>
            </w:r>
            <w:r w:rsidR="00576226">
              <w:rPr>
                <w:rFonts w:ascii="Arial" w:hAnsi="Arial" w:cs="Arial"/>
                <w:color w:val="auto"/>
                <w:sz w:val="18"/>
              </w:rPr>
              <w:t>3</w:t>
            </w:r>
            <w:r w:rsidRPr="00576226">
              <w:rPr>
                <w:rFonts w:ascii="Arial" w:hAnsi="Arial" w:cs="Arial"/>
                <w:color w:val="auto"/>
                <w:sz w:val="18"/>
              </w:rPr>
              <w:t>/0</w:t>
            </w:r>
            <w:r w:rsidR="00576226">
              <w:rPr>
                <w:rFonts w:ascii="Arial" w:hAnsi="Arial" w:cs="Arial"/>
                <w:color w:val="auto"/>
                <w:sz w:val="18"/>
              </w:rPr>
              <w:t>5</w:t>
            </w:r>
            <w:r w:rsidRPr="00576226">
              <w:rPr>
                <w:rFonts w:ascii="Arial" w:hAnsi="Arial" w:cs="Arial"/>
                <w:color w:val="auto"/>
                <w:sz w:val="18"/>
              </w:rPr>
              <w:t>/2021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1DC" w14:textId="4563CA55" w:rsidR="005110B7" w:rsidRPr="005110B7" w:rsidRDefault="005110B7" w:rsidP="00576226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highlight w:val="yellow"/>
              </w:rPr>
            </w:pPr>
            <w:r w:rsidRPr="00576226">
              <w:rPr>
                <w:rFonts w:ascii="Arial" w:hAnsi="Arial" w:cs="Arial"/>
                <w:color w:val="auto"/>
                <w:sz w:val="18"/>
              </w:rPr>
              <w:t>Se ajusta la fase del VERIFICAR teniendo en cuenta la verificación del ingreso de personal según la forma de vinculación. Se modifica la palabra “seguimiento” por tratamiento de salidas no conformes.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B10B" w14:textId="0A8AA727" w:rsidR="005110B7" w:rsidRPr="00576226" w:rsidRDefault="005110B7" w:rsidP="00576226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576226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del proceso</w:t>
            </w:r>
          </w:p>
          <w:p w14:paraId="77E4AEC9" w14:textId="77777777" w:rsidR="005110B7" w:rsidRPr="00576226" w:rsidRDefault="005110B7" w:rsidP="00576226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 w:rsidRPr="00576226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Enlace de Calidad</w:t>
            </w:r>
          </w:p>
          <w:p w14:paraId="32BE23A3" w14:textId="1B125347" w:rsidR="00FA71AC" w:rsidRPr="005110B7" w:rsidRDefault="005110B7" w:rsidP="00576226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es-ES" w:eastAsia="es-ES"/>
              </w:rPr>
            </w:pPr>
            <w:r w:rsidRPr="00576226"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  <w:t>Líder SIGC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FF54" w14:textId="41F858D9" w:rsidR="00FA71AC" w:rsidRPr="005110B7" w:rsidRDefault="005110B7" w:rsidP="005110B7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highlight w:val="yellow"/>
              </w:rPr>
            </w:pPr>
            <w:r w:rsidRPr="00F20DA0">
              <w:rPr>
                <w:rFonts w:ascii="Arial" w:hAnsi="Arial" w:cs="Arial"/>
                <w:color w:val="auto"/>
                <w:sz w:val="18"/>
              </w:rPr>
              <w:t>3.0</w:t>
            </w:r>
          </w:p>
        </w:tc>
      </w:tr>
    </w:tbl>
    <w:p w14:paraId="2E3B48FA" w14:textId="77777777" w:rsidR="00F3375E" w:rsidRDefault="00500C68" w:rsidP="009F1DC8"/>
    <w:sectPr w:rsidR="00F3375E" w:rsidSect="00CD4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25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CE2F" w14:textId="77777777" w:rsidR="00500C68" w:rsidRDefault="00500C68" w:rsidP="00AA7F8A">
      <w:r>
        <w:separator/>
      </w:r>
    </w:p>
  </w:endnote>
  <w:endnote w:type="continuationSeparator" w:id="0">
    <w:p w14:paraId="1912737B" w14:textId="77777777" w:rsidR="00500C68" w:rsidRDefault="00500C68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9DD5" w14:textId="77777777" w:rsidR="006D58A8" w:rsidRDefault="006D58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B404" w14:textId="77777777" w:rsidR="006D58A8" w:rsidRDefault="006D58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799D" w14:textId="77777777" w:rsidR="006D58A8" w:rsidRDefault="006D5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15D6" w14:textId="77777777" w:rsidR="00500C68" w:rsidRDefault="00500C68" w:rsidP="00AA7F8A">
      <w:r>
        <w:separator/>
      </w:r>
    </w:p>
  </w:footnote>
  <w:footnote w:type="continuationSeparator" w:id="0">
    <w:p w14:paraId="7A744D61" w14:textId="77777777" w:rsidR="00500C68" w:rsidRDefault="00500C68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CB60" w14:textId="77777777" w:rsidR="006D58A8" w:rsidRDefault="006D58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1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6"/>
      <w:gridCol w:w="8753"/>
      <w:gridCol w:w="4969"/>
    </w:tblGrid>
    <w:tr w:rsidR="00FB70F5" w:rsidRPr="00430106" w14:paraId="6E34977F" w14:textId="77777777" w:rsidTr="00FB70F5">
      <w:trPr>
        <w:cantSplit/>
        <w:trHeight w:val="378"/>
      </w:trPr>
      <w:tc>
        <w:tcPr>
          <w:tcW w:w="518" w:type="pct"/>
          <w:vMerge w:val="restart"/>
          <w:vAlign w:val="center"/>
        </w:tcPr>
        <w:p w14:paraId="55B33BE2" w14:textId="77777777" w:rsidR="00FB70F5" w:rsidRPr="00430106" w:rsidRDefault="00FB70F5" w:rsidP="00FB70F5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7545BB">
            <w:rPr>
              <w:b/>
              <w:noProof/>
              <w:lang w:val="en-US" w:eastAsia="en-US"/>
            </w:rPr>
            <w:drawing>
              <wp:inline distT="0" distB="0" distL="0" distR="0" wp14:anchorId="132C2FC5" wp14:editId="21314CA5">
                <wp:extent cx="756285" cy="712470"/>
                <wp:effectExtent l="0" t="0" r="5715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9" w:type="pct"/>
          <w:vMerge w:val="restart"/>
          <w:vAlign w:val="center"/>
        </w:tcPr>
        <w:p w14:paraId="580D3C98" w14:textId="77777777" w:rsidR="00FB70F5" w:rsidRPr="005F0C38" w:rsidRDefault="00FB70F5" w:rsidP="00FB70F5">
          <w:pPr>
            <w:jc w:val="center"/>
            <w:rPr>
              <w:rFonts w:ascii="Arial" w:hAnsi="Arial" w:cs="Arial"/>
              <w:szCs w:val="22"/>
            </w:rPr>
          </w:pPr>
          <w:r w:rsidRPr="005F0C38">
            <w:rPr>
              <w:rFonts w:ascii="Arial" w:hAnsi="Arial"/>
              <w:b/>
              <w:szCs w:val="22"/>
            </w:rPr>
            <w:t>CARACTERIZACIÓN DEL PROCESO</w:t>
          </w:r>
        </w:p>
      </w:tc>
      <w:tc>
        <w:tcPr>
          <w:tcW w:w="1623" w:type="pct"/>
          <w:vAlign w:val="center"/>
        </w:tcPr>
        <w:p w14:paraId="0EDA77DA" w14:textId="77777777" w:rsidR="00FB70F5" w:rsidRPr="005C2E1E" w:rsidRDefault="00FB70F5" w:rsidP="00FB70F5">
          <w:pPr>
            <w:rPr>
              <w:rFonts w:ascii="Arial" w:hAnsi="Arial" w:cs="Arial"/>
              <w:bCs/>
              <w:sz w:val="18"/>
              <w:szCs w:val="18"/>
            </w:rPr>
          </w:pPr>
          <w:r w:rsidRPr="00330560">
            <w:rPr>
              <w:rFonts w:ascii="Arial" w:hAnsi="Arial"/>
              <w:sz w:val="20"/>
            </w:rPr>
            <w:t>Código:</w:t>
          </w:r>
          <w:r>
            <w:rPr>
              <w:rFonts w:ascii="Arial" w:hAnsi="Arial"/>
              <w:sz w:val="20"/>
            </w:rPr>
            <w:t xml:space="preserve"> </w:t>
          </w:r>
          <w:r w:rsidRPr="00330560">
            <w:rPr>
              <w:rFonts w:ascii="Arial" w:hAnsi="Arial" w:cs="Arial"/>
              <w:sz w:val="20"/>
            </w:rPr>
            <w:t>F-MC-1000-238,37-061</w:t>
          </w:r>
        </w:p>
      </w:tc>
    </w:tr>
    <w:tr w:rsidR="00FB70F5" w:rsidRPr="00430106" w14:paraId="1CAADC2F" w14:textId="77777777" w:rsidTr="00FB70F5">
      <w:trPr>
        <w:cantSplit/>
        <w:trHeight w:val="378"/>
      </w:trPr>
      <w:tc>
        <w:tcPr>
          <w:tcW w:w="518" w:type="pct"/>
          <w:vMerge/>
          <w:tcBorders>
            <w:bottom w:val="single" w:sz="4" w:space="0" w:color="auto"/>
          </w:tcBorders>
        </w:tcPr>
        <w:p w14:paraId="72A4D0E7" w14:textId="77777777" w:rsidR="00FB70F5" w:rsidRPr="00430106" w:rsidRDefault="00FB70F5" w:rsidP="00FB70F5">
          <w:pPr>
            <w:rPr>
              <w:rFonts w:ascii="Arial" w:hAnsi="Arial" w:cs="Arial"/>
              <w:b/>
              <w:bCs/>
            </w:rPr>
          </w:pPr>
        </w:p>
      </w:tc>
      <w:tc>
        <w:tcPr>
          <w:tcW w:w="2859" w:type="pct"/>
          <w:vMerge/>
          <w:tcBorders>
            <w:bottom w:val="single" w:sz="4" w:space="0" w:color="auto"/>
          </w:tcBorders>
        </w:tcPr>
        <w:p w14:paraId="37EF322B" w14:textId="77777777" w:rsidR="00FB70F5" w:rsidRPr="00430106" w:rsidRDefault="00FB70F5" w:rsidP="00FB70F5">
          <w:pPr>
            <w:rPr>
              <w:rFonts w:ascii="Arial" w:hAnsi="Arial" w:cs="Arial"/>
              <w:bCs/>
            </w:rPr>
          </w:pPr>
        </w:p>
      </w:tc>
      <w:tc>
        <w:tcPr>
          <w:tcW w:w="1623" w:type="pct"/>
          <w:tcBorders>
            <w:bottom w:val="single" w:sz="4" w:space="0" w:color="auto"/>
          </w:tcBorders>
          <w:vAlign w:val="center"/>
        </w:tcPr>
        <w:p w14:paraId="6E646606" w14:textId="77777777" w:rsidR="00FB70F5" w:rsidRPr="00651222" w:rsidRDefault="00FB70F5" w:rsidP="00FB70F5">
          <w:pPr>
            <w:rPr>
              <w:rFonts w:ascii="Arial" w:hAnsi="Arial" w:cs="Arial"/>
              <w:bCs/>
              <w:sz w:val="18"/>
              <w:szCs w:val="18"/>
            </w:rPr>
          </w:pPr>
          <w:r w:rsidRPr="7AC28426">
            <w:rPr>
              <w:rFonts w:ascii="Arial" w:eastAsia="Arial" w:hAnsi="Arial" w:cs="Arial"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sz w:val="18"/>
              <w:szCs w:val="18"/>
            </w:rPr>
            <w:t>1</w:t>
          </w:r>
          <w:r w:rsidRPr="7AC28426">
            <w:rPr>
              <w:rFonts w:ascii="Arial" w:eastAsia="Arial" w:hAnsi="Arial" w:cs="Arial"/>
              <w:sz w:val="18"/>
              <w:szCs w:val="18"/>
            </w:rPr>
            <w:t>.0</w:t>
          </w:r>
        </w:p>
      </w:tc>
    </w:tr>
    <w:tr w:rsidR="00FB70F5" w:rsidRPr="00430106" w14:paraId="60898485" w14:textId="77777777" w:rsidTr="00FB70F5">
      <w:trPr>
        <w:cantSplit/>
        <w:trHeight w:val="378"/>
      </w:trPr>
      <w:tc>
        <w:tcPr>
          <w:tcW w:w="518" w:type="pct"/>
          <w:vMerge/>
          <w:tcBorders>
            <w:bottom w:val="single" w:sz="4" w:space="0" w:color="auto"/>
          </w:tcBorders>
        </w:tcPr>
        <w:p w14:paraId="61CDAF0B" w14:textId="77777777" w:rsidR="00FB70F5" w:rsidRPr="00430106" w:rsidRDefault="00FB70F5" w:rsidP="00FB70F5">
          <w:pPr>
            <w:rPr>
              <w:rFonts w:ascii="Arial" w:hAnsi="Arial" w:cs="Arial"/>
              <w:b/>
              <w:bCs/>
            </w:rPr>
          </w:pPr>
        </w:p>
      </w:tc>
      <w:tc>
        <w:tcPr>
          <w:tcW w:w="2859" w:type="pct"/>
          <w:vMerge/>
          <w:tcBorders>
            <w:bottom w:val="single" w:sz="4" w:space="0" w:color="auto"/>
          </w:tcBorders>
        </w:tcPr>
        <w:p w14:paraId="2AC12D23" w14:textId="77777777" w:rsidR="00FB70F5" w:rsidRPr="00430106" w:rsidRDefault="00FB70F5" w:rsidP="00FB70F5">
          <w:pPr>
            <w:rPr>
              <w:rFonts w:ascii="Arial" w:hAnsi="Arial" w:cs="Arial"/>
              <w:bCs/>
            </w:rPr>
          </w:pPr>
        </w:p>
      </w:tc>
      <w:tc>
        <w:tcPr>
          <w:tcW w:w="1623" w:type="pct"/>
          <w:tcBorders>
            <w:bottom w:val="single" w:sz="4" w:space="0" w:color="auto"/>
          </w:tcBorders>
          <w:vAlign w:val="center"/>
        </w:tcPr>
        <w:p w14:paraId="4FED6005" w14:textId="77777777" w:rsidR="00FB70F5" w:rsidRPr="7AC28426" w:rsidRDefault="00FB70F5" w:rsidP="00FB70F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 Aprobación: Junio-07-2017</w:t>
          </w:r>
        </w:p>
      </w:tc>
    </w:tr>
    <w:tr w:rsidR="00FB70F5" w:rsidRPr="00430106" w14:paraId="4A9D355C" w14:textId="77777777" w:rsidTr="00FB70F5">
      <w:trPr>
        <w:cantSplit/>
        <w:trHeight w:val="378"/>
      </w:trPr>
      <w:tc>
        <w:tcPr>
          <w:tcW w:w="518" w:type="pct"/>
          <w:vMerge/>
        </w:tcPr>
        <w:p w14:paraId="16ADC0F4" w14:textId="77777777" w:rsidR="00FB70F5" w:rsidRPr="00430106" w:rsidRDefault="00FB70F5" w:rsidP="00FB70F5">
          <w:pPr>
            <w:rPr>
              <w:rFonts w:ascii="Arial" w:hAnsi="Arial" w:cs="Arial"/>
              <w:b/>
              <w:bCs/>
            </w:rPr>
          </w:pPr>
        </w:p>
      </w:tc>
      <w:tc>
        <w:tcPr>
          <w:tcW w:w="2859" w:type="pct"/>
          <w:vMerge/>
        </w:tcPr>
        <w:p w14:paraId="22D013EE" w14:textId="77777777" w:rsidR="00FB70F5" w:rsidRPr="00430106" w:rsidRDefault="00FB70F5" w:rsidP="00FB70F5">
          <w:pPr>
            <w:rPr>
              <w:rFonts w:ascii="Arial" w:hAnsi="Arial" w:cs="Arial"/>
              <w:bCs/>
            </w:rPr>
          </w:pPr>
        </w:p>
      </w:tc>
      <w:tc>
        <w:tcPr>
          <w:tcW w:w="1623" w:type="pct"/>
          <w:vAlign w:val="center"/>
        </w:tcPr>
        <w:p w14:paraId="23994949" w14:textId="77777777" w:rsidR="00FB70F5" w:rsidRPr="00651222" w:rsidRDefault="00FB70F5" w:rsidP="00FB70F5">
          <w:pPr>
            <w:rPr>
              <w:rFonts w:ascii="Arial" w:hAnsi="Arial" w:cs="Arial"/>
              <w:bCs/>
              <w:sz w:val="18"/>
              <w:szCs w:val="18"/>
            </w:rPr>
          </w:pPr>
          <w:r w:rsidRPr="7AC28426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PAGE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832133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  <w:r w:rsidRPr="7AC28426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begin"/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instrText xml:space="preserve"> NUMPAGES </w:instrTex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separate"/>
          </w:r>
          <w:r w:rsidR="00832133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 w:rsidRPr="7AC28426">
            <w:rPr>
              <w:rFonts w:ascii="Arial" w:eastAsia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C14DAF9" w14:textId="77777777" w:rsidR="00AA7F8A" w:rsidRPr="00AA7F8A" w:rsidRDefault="00AA7F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8A5C" w14:textId="77777777" w:rsidR="006D58A8" w:rsidRDefault="006D58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B23"/>
    <w:multiLevelType w:val="hybridMultilevel"/>
    <w:tmpl w:val="92D2F9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F638C"/>
    <w:multiLevelType w:val="hybridMultilevel"/>
    <w:tmpl w:val="6C94CC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335BE"/>
    <w:multiLevelType w:val="hybridMultilevel"/>
    <w:tmpl w:val="DD7200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8D1"/>
    <w:multiLevelType w:val="multilevel"/>
    <w:tmpl w:val="F3687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A456F4"/>
    <w:multiLevelType w:val="multilevel"/>
    <w:tmpl w:val="3C1ED1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17702"/>
    <w:rsid w:val="00024C98"/>
    <w:rsid w:val="00031D1C"/>
    <w:rsid w:val="00040E08"/>
    <w:rsid w:val="000702C7"/>
    <w:rsid w:val="00082EE7"/>
    <w:rsid w:val="000863E2"/>
    <w:rsid w:val="000913E8"/>
    <w:rsid w:val="000C1835"/>
    <w:rsid w:val="000D1251"/>
    <w:rsid w:val="000E27D3"/>
    <w:rsid w:val="000E6BA3"/>
    <w:rsid w:val="00114981"/>
    <w:rsid w:val="00156F76"/>
    <w:rsid w:val="00166BAE"/>
    <w:rsid w:val="00175F6F"/>
    <w:rsid w:val="00196983"/>
    <w:rsid w:val="00196D0D"/>
    <w:rsid w:val="001A4906"/>
    <w:rsid w:val="001C0A7F"/>
    <w:rsid w:val="001F0949"/>
    <w:rsid w:val="00257608"/>
    <w:rsid w:val="00290845"/>
    <w:rsid w:val="0029339C"/>
    <w:rsid w:val="002C0148"/>
    <w:rsid w:val="002C22B5"/>
    <w:rsid w:val="00334137"/>
    <w:rsid w:val="00334423"/>
    <w:rsid w:val="003435C1"/>
    <w:rsid w:val="00346E39"/>
    <w:rsid w:val="003930ED"/>
    <w:rsid w:val="003D46B0"/>
    <w:rsid w:val="003E0E82"/>
    <w:rsid w:val="00412B52"/>
    <w:rsid w:val="00436E52"/>
    <w:rsid w:val="004437C7"/>
    <w:rsid w:val="00445664"/>
    <w:rsid w:val="00457FBA"/>
    <w:rsid w:val="0046766B"/>
    <w:rsid w:val="00497E62"/>
    <w:rsid w:val="004F0A58"/>
    <w:rsid w:val="00500C68"/>
    <w:rsid w:val="005110B7"/>
    <w:rsid w:val="00545A62"/>
    <w:rsid w:val="00547AA4"/>
    <w:rsid w:val="00573FDF"/>
    <w:rsid w:val="005740DF"/>
    <w:rsid w:val="00576226"/>
    <w:rsid w:val="00591C99"/>
    <w:rsid w:val="00596EB4"/>
    <w:rsid w:val="005C2002"/>
    <w:rsid w:val="005C52AD"/>
    <w:rsid w:val="005D5FC4"/>
    <w:rsid w:val="005E203D"/>
    <w:rsid w:val="005E4DB5"/>
    <w:rsid w:val="005F1679"/>
    <w:rsid w:val="006366C8"/>
    <w:rsid w:val="00674A8F"/>
    <w:rsid w:val="00681E68"/>
    <w:rsid w:val="006A77BA"/>
    <w:rsid w:val="006C7E7B"/>
    <w:rsid w:val="006D4B37"/>
    <w:rsid w:val="006D58A8"/>
    <w:rsid w:val="006E4EFD"/>
    <w:rsid w:val="006F49BE"/>
    <w:rsid w:val="00751FEC"/>
    <w:rsid w:val="00766B34"/>
    <w:rsid w:val="00766E35"/>
    <w:rsid w:val="007678B0"/>
    <w:rsid w:val="00792555"/>
    <w:rsid w:val="007A24FB"/>
    <w:rsid w:val="007B2855"/>
    <w:rsid w:val="00820C28"/>
    <w:rsid w:val="00820EE8"/>
    <w:rsid w:val="00832133"/>
    <w:rsid w:val="00844835"/>
    <w:rsid w:val="008475B9"/>
    <w:rsid w:val="00866A5F"/>
    <w:rsid w:val="008A31B3"/>
    <w:rsid w:val="008C7DAD"/>
    <w:rsid w:val="008D263D"/>
    <w:rsid w:val="008D4630"/>
    <w:rsid w:val="0090671C"/>
    <w:rsid w:val="00913C42"/>
    <w:rsid w:val="009635F0"/>
    <w:rsid w:val="00972848"/>
    <w:rsid w:val="009F1DC8"/>
    <w:rsid w:val="00A17976"/>
    <w:rsid w:val="00A2652D"/>
    <w:rsid w:val="00A5705B"/>
    <w:rsid w:val="00A66577"/>
    <w:rsid w:val="00A74E03"/>
    <w:rsid w:val="00A87DE6"/>
    <w:rsid w:val="00AA7719"/>
    <w:rsid w:val="00AA7F8A"/>
    <w:rsid w:val="00AB3C63"/>
    <w:rsid w:val="00B131B6"/>
    <w:rsid w:val="00B358B9"/>
    <w:rsid w:val="00B40D6B"/>
    <w:rsid w:val="00B7007F"/>
    <w:rsid w:val="00B94B9C"/>
    <w:rsid w:val="00BD71DF"/>
    <w:rsid w:val="00BF2AC2"/>
    <w:rsid w:val="00C5606B"/>
    <w:rsid w:val="00C57512"/>
    <w:rsid w:val="00C612F2"/>
    <w:rsid w:val="00C63C45"/>
    <w:rsid w:val="00C707F4"/>
    <w:rsid w:val="00C83EF5"/>
    <w:rsid w:val="00C90481"/>
    <w:rsid w:val="00CB06DF"/>
    <w:rsid w:val="00CC611F"/>
    <w:rsid w:val="00CC7721"/>
    <w:rsid w:val="00CD44D1"/>
    <w:rsid w:val="00CE2B95"/>
    <w:rsid w:val="00D200D2"/>
    <w:rsid w:val="00D43ADF"/>
    <w:rsid w:val="00D8430C"/>
    <w:rsid w:val="00DC645D"/>
    <w:rsid w:val="00DD266A"/>
    <w:rsid w:val="00DE57D2"/>
    <w:rsid w:val="00E06337"/>
    <w:rsid w:val="00E155C4"/>
    <w:rsid w:val="00E22D13"/>
    <w:rsid w:val="00E2542B"/>
    <w:rsid w:val="00E40F22"/>
    <w:rsid w:val="00E4198B"/>
    <w:rsid w:val="00E46CFA"/>
    <w:rsid w:val="00EA7184"/>
    <w:rsid w:val="00EC323C"/>
    <w:rsid w:val="00EC3EF1"/>
    <w:rsid w:val="00EC4368"/>
    <w:rsid w:val="00EF222F"/>
    <w:rsid w:val="00F0584A"/>
    <w:rsid w:val="00F149E0"/>
    <w:rsid w:val="00F20DA0"/>
    <w:rsid w:val="00F268C2"/>
    <w:rsid w:val="00F420BD"/>
    <w:rsid w:val="00F60AC2"/>
    <w:rsid w:val="00F7227C"/>
    <w:rsid w:val="00F74EB5"/>
    <w:rsid w:val="00F766DA"/>
    <w:rsid w:val="00F8479C"/>
    <w:rsid w:val="00F97FE3"/>
    <w:rsid w:val="00FA71AC"/>
    <w:rsid w:val="00FB1A27"/>
    <w:rsid w:val="00FB70F5"/>
    <w:rsid w:val="00FB7312"/>
    <w:rsid w:val="00FC0C2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5AFA3"/>
  <w15:docId w15:val="{A954B517-BA03-49F4-9EEB-312EE9B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character" w:styleId="Hipervnculo">
    <w:name w:val="Hyperlink"/>
    <w:basedOn w:val="Fuentedeprrafopredeter"/>
    <w:uiPriority w:val="99"/>
    <w:unhideWhenUsed/>
    <w:rsid w:val="00C63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caramanga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1355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Tatiana Arias</cp:lastModifiedBy>
  <cp:revision>88</cp:revision>
  <cp:lastPrinted>2019-01-18T19:01:00Z</cp:lastPrinted>
  <dcterms:created xsi:type="dcterms:W3CDTF">2019-01-18T13:31:00Z</dcterms:created>
  <dcterms:modified xsi:type="dcterms:W3CDTF">2021-05-13T15:44:00Z</dcterms:modified>
</cp:coreProperties>
</file>