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4275"/>
        <w:gridCol w:w="7712"/>
      </w:tblGrid>
      <w:tr w:rsidR="00AA7F8A" w:rsidRPr="00AA7F8A" w14:paraId="66CA1EC3" w14:textId="77777777" w:rsidTr="00AA7F8A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E864D6B" w14:textId="77777777" w:rsidR="00AA7F8A" w:rsidRPr="00AA7F8A" w:rsidRDefault="00AA7F8A" w:rsidP="00C9644F">
            <w:pPr>
              <w:pStyle w:val="Textopredeterminado"/>
              <w:rPr>
                <w:rFonts w:ascii="Arial" w:hAnsi="Arial"/>
                <w:b/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PROCESO: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4E96D" w14:textId="77777777" w:rsidR="00AA7F8A" w:rsidRPr="00AA7F8A" w:rsidRDefault="00DF0ADB" w:rsidP="00C9644F">
            <w:pPr>
              <w:pStyle w:val="Textopredeterminado"/>
              <w:rPr>
                <w:rFonts w:ascii="Arial" w:hAnsi="Arial"/>
                <w:color w:val="auto"/>
                <w:sz w:val="18"/>
              </w:rPr>
            </w:pPr>
            <w:r>
              <w:rPr>
                <w:rFonts w:ascii="Arial" w:hAnsi="Arial"/>
                <w:color w:val="auto"/>
                <w:sz w:val="18"/>
              </w:rPr>
              <w:t>Gestión y desarrollo de la Infraestructura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AF20" w14:textId="77777777" w:rsidR="00AA7F8A" w:rsidRPr="00AA7F8A" w:rsidRDefault="00AA7F8A" w:rsidP="00AA7F8A">
            <w:pPr>
              <w:pStyle w:val="Textopredeterminado"/>
              <w:rPr>
                <w:rFonts w:ascii="Arial" w:hAnsi="Arial"/>
                <w:color w:val="auto"/>
                <w:sz w:val="18"/>
              </w:rPr>
            </w:pPr>
            <w:r w:rsidRPr="00AA7F8A">
              <w:rPr>
                <w:rFonts w:ascii="Arial" w:hAnsi="Arial"/>
                <w:color w:val="auto"/>
                <w:sz w:val="16"/>
                <w:szCs w:val="16"/>
              </w:rPr>
              <w:t>ESTRATEGICO__ MISIONAL__</w:t>
            </w:r>
            <w:r w:rsidR="00DF0ADB" w:rsidRPr="00DF0ADB">
              <w:rPr>
                <w:rFonts w:ascii="Arial" w:hAnsi="Arial"/>
                <w:b/>
                <w:color w:val="auto"/>
                <w:sz w:val="16"/>
                <w:szCs w:val="16"/>
              </w:rPr>
              <w:t>X</w:t>
            </w:r>
            <w:r w:rsidRPr="00AA7F8A">
              <w:rPr>
                <w:rFonts w:ascii="Arial" w:hAnsi="Arial"/>
                <w:color w:val="auto"/>
                <w:sz w:val="16"/>
                <w:szCs w:val="16"/>
              </w:rPr>
              <w:t>__ APOYO___SEGUIMIENTO Y CONTROL _</w:t>
            </w:r>
            <w:r>
              <w:rPr>
                <w:rFonts w:ascii="Arial" w:hAnsi="Arial"/>
                <w:color w:val="auto"/>
                <w:sz w:val="16"/>
                <w:szCs w:val="16"/>
              </w:rPr>
              <w:t>_</w:t>
            </w:r>
            <w:r w:rsidRPr="00AA7F8A">
              <w:rPr>
                <w:rFonts w:ascii="Arial" w:hAnsi="Arial"/>
                <w:color w:val="auto"/>
                <w:sz w:val="16"/>
                <w:szCs w:val="16"/>
                <w:u w:val="single"/>
              </w:rPr>
              <w:t>_</w:t>
            </w:r>
          </w:p>
        </w:tc>
      </w:tr>
      <w:tr w:rsidR="00AA7F8A" w:rsidRPr="00AA7F8A" w14:paraId="08CAA4AB" w14:textId="77777777" w:rsidTr="00AA7F8A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30B0B42" w14:textId="77777777" w:rsidR="00AA7F8A" w:rsidRPr="00AA7F8A" w:rsidRDefault="00AA7F8A" w:rsidP="00C9644F">
            <w:pPr>
              <w:pStyle w:val="Textopredeterminado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OBJETIVO DEL PROCESO: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BE847" w14:textId="77777777" w:rsidR="00AA7F8A" w:rsidRPr="00AA7F8A" w:rsidRDefault="00AA7F8A" w:rsidP="008B148C">
            <w:pPr>
              <w:pStyle w:val="Textopredeterminado"/>
              <w:jc w:val="both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color w:val="auto"/>
                <w:sz w:val="18"/>
              </w:rPr>
              <w:t xml:space="preserve"> </w:t>
            </w:r>
            <w:bookmarkStart w:id="0" w:name="_GoBack"/>
            <w:r w:rsidR="008B148C">
              <w:rPr>
                <w:rFonts w:ascii="Arial" w:hAnsi="Arial" w:cs="Arial"/>
                <w:sz w:val="18"/>
              </w:rPr>
              <w:t>Diseñar, construir y mantener la infraestructura del municipio de Bucaramanga, a través de una gestión transparente en la contratación y ejecución de obras, que contribuya al mejoramiento de la calidad de vida de los ciudadanos.</w:t>
            </w:r>
            <w:bookmarkEnd w:id="0"/>
          </w:p>
        </w:tc>
      </w:tr>
      <w:tr w:rsidR="00AA7F8A" w:rsidRPr="00AA7F8A" w14:paraId="3DE5CE8C" w14:textId="77777777" w:rsidTr="00AA7F8A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11BE26D" w14:textId="77777777" w:rsidR="00AA7F8A" w:rsidRPr="00AA7F8A" w:rsidRDefault="00AA7F8A" w:rsidP="00C9644F">
            <w:pPr>
              <w:pStyle w:val="Textopredeterminado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LIDER DEL PROCESO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532E" w14:textId="77777777" w:rsidR="00AA7F8A" w:rsidRPr="008B148C" w:rsidRDefault="008B148C" w:rsidP="00C9644F">
            <w:pPr>
              <w:pStyle w:val="Textopredeterminado"/>
              <w:rPr>
                <w:rFonts w:ascii="Arial" w:hAnsi="Arial" w:cs="Arial"/>
                <w:color w:val="auto"/>
                <w:sz w:val="18"/>
              </w:rPr>
            </w:pPr>
            <w:r w:rsidRPr="008B148C">
              <w:rPr>
                <w:rFonts w:ascii="Arial" w:hAnsi="Arial" w:cs="Arial"/>
                <w:color w:val="auto"/>
                <w:sz w:val="18"/>
              </w:rPr>
              <w:t>Secretario(a) de infraestructura</w:t>
            </w:r>
            <w:r>
              <w:rPr>
                <w:rFonts w:ascii="Arial" w:hAnsi="Arial" w:cs="Arial"/>
                <w:color w:val="auto"/>
                <w:sz w:val="18"/>
              </w:rPr>
              <w:t>.</w:t>
            </w:r>
          </w:p>
        </w:tc>
      </w:tr>
    </w:tbl>
    <w:p w14:paraId="3431AB99" w14:textId="77777777" w:rsidR="00B04F15" w:rsidRPr="00B04F15" w:rsidRDefault="00B04F15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2732"/>
        <w:gridCol w:w="425"/>
        <w:gridCol w:w="3506"/>
        <w:gridCol w:w="2790"/>
        <w:gridCol w:w="2534"/>
      </w:tblGrid>
      <w:tr w:rsidR="00AA7F8A" w:rsidRPr="00AA7F8A" w14:paraId="3E14EE3B" w14:textId="77777777" w:rsidTr="00B04F15">
        <w:trPr>
          <w:trHeight w:val="293"/>
          <w:tblHeader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090E525" w14:textId="77777777" w:rsidR="00AA7F8A" w:rsidRPr="00AA7F8A" w:rsidRDefault="00AA7F8A" w:rsidP="00C9644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FUENTES DE ENTRADAS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1B3B11C" w14:textId="77777777" w:rsidR="00AA7F8A" w:rsidRPr="00AA7F8A" w:rsidRDefault="00AA7F8A" w:rsidP="00C9644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ENTRADAS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59E2B9A" w14:textId="77777777" w:rsidR="00AA7F8A" w:rsidRPr="00AA7F8A" w:rsidRDefault="00AA7F8A" w:rsidP="00C9644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ACTIVIDADES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FFBA822" w14:textId="77777777" w:rsidR="00AA7F8A" w:rsidRPr="00AA7F8A" w:rsidRDefault="00AA7F8A" w:rsidP="00C9644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SALIDA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46E147D" w14:textId="77777777" w:rsidR="00AA7F8A" w:rsidRPr="00AA7F8A" w:rsidRDefault="00AA7F8A" w:rsidP="00C9644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RECEPTORES DE LAS SALIDAS</w:t>
            </w:r>
          </w:p>
        </w:tc>
      </w:tr>
      <w:tr w:rsidR="007A6B47" w:rsidRPr="00AA7F8A" w14:paraId="39844264" w14:textId="77777777" w:rsidTr="00455DB6">
        <w:trPr>
          <w:trHeight w:val="960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0419C9" w14:textId="77777777" w:rsidR="007A6B47" w:rsidRDefault="007A6B47" w:rsidP="008B14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Planeación Estratégica.</w:t>
            </w:r>
          </w:p>
          <w:p w14:paraId="6C5E1161" w14:textId="77777777" w:rsidR="007A6B47" w:rsidRDefault="007A6B47" w:rsidP="008B14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CD9C83" w14:textId="77777777" w:rsidR="007A6B47" w:rsidRPr="00AA7F8A" w:rsidRDefault="007A6B47" w:rsidP="008B148C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D6466">
              <w:rPr>
                <w:rFonts w:ascii="Arial" w:hAnsi="Arial" w:cs="Arial"/>
                <w:sz w:val="18"/>
                <w:szCs w:val="18"/>
              </w:rPr>
              <w:t xml:space="preserve">Proceso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8D6466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stión de las finanzas públicas.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FA4B8B" w14:textId="77777777" w:rsidR="007A6B47" w:rsidRPr="00AA7F8A" w:rsidRDefault="007A6B47" w:rsidP="00455DB6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 </w:t>
            </w:r>
            <w:r w:rsidRPr="00F84AC5">
              <w:rPr>
                <w:rFonts w:ascii="Arial" w:hAnsi="Arial" w:cs="Arial"/>
                <w:color w:val="auto"/>
                <w:sz w:val="18"/>
                <w:szCs w:val="18"/>
              </w:rPr>
              <w:t>de desarrollo (progra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mas generales) y el presupuesto.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0FA5F" w14:textId="77777777" w:rsidR="007A6B47" w:rsidRPr="00AA7F8A" w:rsidRDefault="007A6B47" w:rsidP="00AA7F8A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A7F8A">
              <w:rPr>
                <w:rFonts w:ascii="Arial" w:hAnsi="Arial" w:cs="Arial"/>
                <w:b/>
                <w:color w:val="auto"/>
                <w:sz w:val="18"/>
                <w:szCs w:val="18"/>
              </w:rPr>
              <w:t>P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F769" w14:textId="77777777" w:rsidR="007A6B47" w:rsidRPr="00AA7F8A" w:rsidRDefault="007A6B47" w:rsidP="00455DB6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467D5C5F" w14:textId="77777777" w:rsidR="007A6B47" w:rsidRPr="00AA7F8A" w:rsidRDefault="007A6B47" w:rsidP="00455DB6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Realiza plan de acción, plan indicativo y p</w:t>
            </w:r>
            <w:r>
              <w:rPr>
                <w:rFonts w:ascii="Arial" w:hAnsi="Arial" w:cs="Arial"/>
                <w:sz w:val="18"/>
                <w:szCs w:val="18"/>
              </w:rPr>
              <w:t>lan Operativo Anual de Inversión.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4D918F" w14:textId="77777777" w:rsidR="007A6B47" w:rsidRDefault="007A6B47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Indicativo (4 años).</w:t>
            </w:r>
          </w:p>
          <w:p w14:paraId="04D60E1E" w14:textId="77777777" w:rsidR="007A6B47" w:rsidRDefault="007A6B47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de Acción (anual).</w:t>
            </w:r>
          </w:p>
          <w:p w14:paraId="22E84F58" w14:textId="77777777" w:rsidR="007A6B47" w:rsidRPr="00AA7F8A" w:rsidRDefault="007A6B47" w:rsidP="00455DB6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Operativo Anual de Inversión.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8B085" w14:textId="77777777" w:rsidR="007A6B47" w:rsidRDefault="007A6B47" w:rsidP="007A6B47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427F">
              <w:rPr>
                <w:rFonts w:ascii="Arial" w:hAnsi="Arial" w:cs="Arial"/>
                <w:sz w:val="18"/>
                <w:szCs w:val="18"/>
              </w:rPr>
              <w:t>Proceso Gestión y Desarrollo de la Infraestructura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AD8B815" w14:textId="77777777" w:rsidR="007A6B47" w:rsidRDefault="007A6B47" w:rsidP="007A6B47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1AC855" w14:textId="77777777" w:rsidR="007A6B47" w:rsidRPr="00AA7F8A" w:rsidRDefault="007A6B47" w:rsidP="007A6B47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Planeación Estratégica.</w:t>
            </w:r>
          </w:p>
        </w:tc>
      </w:tr>
      <w:tr w:rsidR="007A6B47" w:rsidRPr="00AA7F8A" w14:paraId="448E4A03" w14:textId="77777777" w:rsidTr="00455DB6">
        <w:trPr>
          <w:trHeight w:val="749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F3C42E" w14:textId="77777777" w:rsidR="007A6B47" w:rsidRDefault="007A6B47" w:rsidP="008B14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427F">
              <w:rPr>
                <w:rFonts w:ascii="Arial" w:hAnsi="Arial" w:cs="Arial"/>
                <w:sz w:val="18"/>
                <w:szCs w:val="18"/>
              </w:rPr>
              <w:t>Proceso Gestión y Desarrollo de la Infraestructura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FB9E7FD" w14:textId="77777777" w:rsidR="007A6B47" w:rsidRPr="00AA7F8A" w:rsidRDefault="007A6B47" w:rsidP="008B148C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D39DD">
              <w:rPr>
                <w:rFonts w:ascii="Arial" w:hAnsi="Arial" w:cs="Arial"/>
                <w:sz w:val="18"/>
                <w:szCs w:val="18"/>
              </w:rPr>
              <w:t>Proveedores Externos</w:t>
            </w:r>
            <w:r>
              <w:rPr>
                <w:rFonts w:ascii="Arial" w:hAnsi="Arial" w:cs="Arial"/>
                <w:sz w:val="18"/>
                <w:szCs w:val="18"/>
              </w:rPr>
              <w:t xml:space="preserve"> de estudios/diseños.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58F21" w14:textId="77777777" w:rsidR="007A6B47" w:rsidRDefault="007A6B47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Indicativo (4 años).</w:t>
            </w:r>
          </w:p>
          <w:p w14:paraId="0250C400" w14:textId="77777777" w:rsidR="007A6B47" w:rsidRDefault="007A6B47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de Acción (anual).</w:t>
            </w:r>
          </w:p>
          <w:p w14:paraId="6F7BF3C3" w14:textId="77777777" w:rsidR="007A6B47" w:rsidRPr="008B148C" w:rsidRDefault="007A6B47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Operativo Anual de Inversión.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36FCA" w14:textId="77777777" w:rsidR="007A6B47" w:rsidRPr="00AA7F8A" w:rsidRDefault="007A6B47" w:rsidP="008B148C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44AD0" w14:textId="77777777" w:rsidR="007A6B47" w:rsidRPr="00AA7F8A" w:rsidRDefault="007A6B47" w:rsidP="00455DB6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Establece estudios y diseños requeridos.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6CA67" w14:textId="77777777" w:rsidR="007A6B47" w:rsidRPr="0025764D" w:rsidRDefault="007A6B47" w:rsidP="00455DB6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Estudios y diseños definidos.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9FC9A5" w14:textId="77777777" w:rsidR="007A6B47" w:rsidRDefault="007A6B47" w:rsidP="007A6B47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077052" w14:textId="77777777" w:rsidR="007A6B47" w:rsidRDefault="007A6B47" w:rsidP="007A6B47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6CC82A" w14:textId="77777777" w:rsidR="007A6B47" w:rsidRDefault="007A6B47" w:rsidP="007A6B47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427F">
              <w:rPr>
                <w:rFonts w:ascii="Arial" w:hAnsi="Arial" w:cs="Arial"/>
                <w:sz w:val="18"/>
                <w:szCs w:val="18"/>
              </w:rPr>
              <w:t>Proceso Gestión y Desarrollo de la Infraestructura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47CCF3" w14:textId="77777777" w:rsidR="007A6B47" w:rsidRPr="0025764D" w:rsidRDefault="007A6B47" w:rsidP="007A6B47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B47" w:rsidRPr="00AA7F8A" w14:paraId="5761B89A" w14:textId="77777777" w:rsidTr="000540F4">
        <w:trPr>
          <w:trHeight w:val="510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BA36B9" w14:textId="77777777" w:rsidR="007A6B47" w:rsidRDefault="007A6B47" w:rsidP="00CC3405">
            <w:pPr>
              <w:pStyle w:val="Textodetabla"/>
              <w:ind w:left="-4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D224AE" w14:textId="77777777" w:rsidR="007A6B47" w:rsidRPr="0025764D" w:rsidRDefault="007A6B47" w:rsidP="00CC3405">
            <w:pPr>
              <w:pStyle w:val="Textodetabla"/>
              <w:ind w:left="-47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9427F">
              <w:rPr>
                <w:rFonts w:ascii="Arial" w:hAnsi="Arial" w:cs="Arial"/>
                <w:sz w:val="18"/>
                <w:szCs w:val="18"/>
              </w:rPr>
              <w:t>Proceso Gestión y Desarrollo de la Infraestructura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D6205F" w14:textId="77777777" w:rsidR="007A6B47" w:rsidRDefault="007A6B47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Indicativo (4 años).</w:t>
            </w:r>
          </w:p>
          <w:p w14:paraId="20A4AB6A" w14:textId="77777777" w:rsidR="007A6B47" w:rsidRDefault="007A6B47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50BF3F" w14:textId="77777777" w:rsidR="007A6B47" w:rsidRDefault="007A6B47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de Acción (anual).</w:t>
            </w:r>
          </w:p>
          <w:p w14:paraId="7CC5C77F" w14:textId="77777777" w:rsidR="007A6B47" w:rsidRDefault="007A6B47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835DC1" w14:textId="77777777" w:rsidR="007A6B47" w:rsidRDefault="007A6B47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Operativo Anual de Inversión.</w:t>
            </w:r>
          </w:p>
          <w:p w14:paraId="2CB09074" w14:textId="77777777" w:rsidR="007A6B47" w:rsidRPr="0025764D" w:rsidRDefault="007A6B47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Estudios y diseños previos.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275BB" w14:textId="77777777" w:rsidR="007A6B47" w:rsidRPr="00AA7F8A" w:rsidRDefault="007A6B47" w:rsidP="00CC3405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3444" w14:textId="77777777" w:rsidR="007A6B47" w:rsidRPr="0025764D" w:rsidRDefault="007A6B47" w:rsidP="00455DB6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Formula y registra proyectos en el banco de proyectos de inversión municipal y realiza plan operativo anual de inversiones.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0EA6C" w14:textId="77777777" w:rsidR="007A6B47" w:rsidRDefault="007A6B47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Certificación SSEPI - Sistema de Seguimiento y Evaluación de Proyectos de Inversión.</w:t>
            </w:r>
          </w:p>
          <w:p w14:paraId="630E0347" w14:textId="77777777" w:rsidR="007A6B47" w:rsidRDefault="007A6B47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A0B707" w14:textId="77777777" w:rsidR="007A6B47" w:rsidRDefault="007A6B47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Adquisición de bienes y servicios.</w:t>
            </w:r>
          </w:p>
          <w:p w14:paraId="4F9A412A" w14:textId="77777777" w:rsidR="007A6B47" w:rsidRPr="0025764D" w:rsidRDefault="007A6B47" w:rsidP="00455DB6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C2B5E2" w14:textId="77777777" w:rsidR="007A6B47" w:rsidRPr="00B9427F" w:rsidRDefault="007A6B47" w:rsidP="007A6B47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427F">
              <w:rPr>
                <w:rFonts w:ascii="Arial" w:hAnsi="Arial" w:cs="Arial"/>
                <w:sz w:val="18"/>
                <w:szCs w:val="18"/>
              </w:rPr>
              <w:t>Proceso Gestión y Desarrollo de la Infraestructura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7C87FD6" w14:textId="77777777" w:rsidR="007A6B47" w:rsidRDefault="007A6B47" w:rsidP="007A6B47">
            <w:pPr>
              <w:pStyle w:val="Textodetabla"/>
              <w:ind w:left="-47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1DCFB66" w14:textId="77777777" w:rsidR="007A6B47" w:rsidRPr="00F84AC5" w:rsidRDefault="007A6B47" w:rsidP="007A6B47">
            <w:pPr>
              <w:pStyle w:val="Textodetabla"/>
              <w:ind w:left="-47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4AC5">
              <w:rPr>
                <w:rFonts w:ascii="Arial" w:hAnsi="Arial" w:cs="Arial"/>
                <w:color w:val="auto"/>
                <w:sz w:val="18"/>
                <w:szCs w:val="18"/>
              </w:rPr>
              <w:t>Bienes y servicios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25A55CE9" w14:textId="77777777" w:rsidR="007A6B47" w:rsidRDefault="007A6B47" w:rsidP="007A6B47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EA1CDA" w14:textId="77777777" w:rsidR="007A6B47" w:rsidRPr="0025764D" w:rsidRDefault="007A6B47" w:rsidP="007A6B47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6466">
              <w:rPr>
                <w:rFonts w:ascii="Arial" w:hAnsi="Arial" w:cs="Arial"/>
                <w:sz w:val="18"/>
                <w:szCs w:val="18"/>
              </w:rPr>
              <w:t xml:space="preserve">Proceso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8D6466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stión de las finanzas públicas.</w:t>
            </w:r>
          </w:p>
        </w:tc>
      </w:tr>
      <w:tr w:rsidR="007A6B47" w:rsidRPr="00AA7F8A" w14:paraId="07146A82" w14:textId="77777777" w:rsidTr="00DD7F4C">
        <w:trPr>
          <w:trHeight w:val="62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3CAE1" w14:textId="77777777" w:rsidR="007A6B47" w:rsidRDefault="007A6B47" w:rsidP="007A6B47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BAF8E5" w14:textId="77777777" w:rsidR="007A6B47" w:rsidRDefault="007A6B47" w:rsidP="007A6B47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427F">
              <w:rPr>
                <w:rFonts w:ascii="Arial" w:hAnsi="Arial" w:cs="Arial"/>
                <w:sz w:val="18"/>
                <w:szCs w:val="18"/>
              </w:rPr>
              <w:t>Proceso Gestión y Desarrollo de la Infraestructura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0EB5D42" w14:textId="77777777" w:rsidR="007A6B47" w:rsidRPr="00B9427F" w:rsidRDefault="007A6B47" w:rsidP="007A6B47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56E50" w14:textId="77777777" w:rsidR="007A6B47" w:rsidRDefault="007A6B47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Certificación SSEPI - Sistema de Seguimiento y Evaluación de Proyectos de Inversión.</w:t>
            </w:r>
          </w:p>
          <w:p w14:paraId="2E45DBE4" w14:textId="77777777" w:rsidR="007A6B47" w:rsidRDefault="007A6B47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Adquisición de bienes y servicios.</w:t>
            </w:r>
          </w:p>
          <w:p w14:paraId="49117D30" w14:textId="77777777" w:rsidR="007A6B47" w:rsidRDefault="007A6B47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Certificado de Disponibilidad Presupuestal.</w:t>
            </w:r>
          </w:p>
          <w:p w14:paraId="3EFC7F97" w14:textId="77777777" w:rsidR="007A6B47" w:rsidRPr="0078184C" w:rsidRDefault="007A6B47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Estudios y diseños validados.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7A5EF" w14:textId="77777777" w:rsidR="007A6B47" w:rsidRPr="00AA7F8A" w:rsidRDefault="007A6B47" w:rsidP="007A6B47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B91C" w14:textId="77777777" w:rsidR="007A6B47" w:rsidRPr="00010BAE" w:rsidRDefault="007A6B47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 procesos de contratación (necesidades del proceso diseños-consultoría, obras de construcción, mantenimiento e interventoría)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B479A" w14:textId="77777777" w:rsidR="007A6B47" w:rsidRPr="000337B2" w:rsidRDefault="007A6B47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Contratación realizada.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6D661" w14:textId="77777777" w:rsidR="007A6B47" w:rsidRDefault="007A6B47" w:rsidP="007A6B47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427F">
              <w:rPr>
                <w:rFonts w:ascii="Arial" w:hAnsi="Arial" w:cs="Arial"/>
                <w:sz w:val="18"/>
                <w:szCs w:val="18"/>
              </w:rPr>
              <w:t>Proceso Gestión y Desarrollo de la Infraestructura</w:t>
            </w:r>
          </w:p>
          <w:p w14:paraId="560B359B" w14:textId="77777777" w:rsidR="007A6B47" w:rsidRPr="000337B2" w:rsidRDefault="007A6B47" w:rsidP="007A6B47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B47" w:rsidRPr="00AA7F8A" w14:paraId="673B5D46" w14:textId="77777777" w:rsidTr="00B10317">
        <w:trPr>
          <w:trHeight w:val="62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69F9F" w14:textId="77777777" w:rsidR="007A6B47" w:rsidRPr="0025764D" w:rsidRDefault="007A6B47" w:rsidP="007A6B47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427F">
              <w:rPr>
                <w:rFonts w:ascii="Arial" w:hAnsi="Arial" w:cs="Arial"/>
                <w:sz w:val="18"/>
                <w:szCs w:val="18"/>
              </w:rPr>
              <w:t>Proceso Gestión y Desarrollo de la Infraestructura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6588C" w14:textId="77777777" w:rsidR="007A6B47" w:rsidRDefault="007A6B47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5FDF21" w14:textId="77777777" w:rsidR="007A6B47" w:rsidRPr="0025764D" w:rsidRDefault="007A6B47" w:rsidP="00455DB6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Contratación realizada.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FE0F6" w14:textId="77777777" w:rsidR="007A6B47" w:rsidRPr="00AA7F8A" w:rsidRDefault="007A6B47" w:rsidP="007A6B47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0D76" w14:textId="6A300D78" w:rsidR="007A6B47" w:rsidRPr="0025764D" w:rsidRDefault="007A6B47" w:rsidP="00455DB6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Ejecuta </w:t>
            </w:r>
            <w:r w:rsidRPr="00DA422D">
              <w:rPr>
                <w:rFonts w:ascii="Arial" w:hAnsi="Arial" w:cs="Arial"/>
                <w:sz w:val="18"/>
                <w:szCs w:val="18"/>
              </w:rPr>
              <w:t>obras de construcción de la infraestructura de propiedad del municipio</w:t>
            </w:r>
            <w:r w:rsidR="009B5E24" w:rsidRPr="00DA422D">
              <w:rPr>
                <w:rFonts w:ascii="Arial" w:hAnsi="Arial" w:cs="Arial"/>
                <w:sz w:val="18"/>
                <w:szCs w:val="18"/>
              </w:rPr>
              <w:t xml:space="preserve"> y/o de terceros</w:t>
            </w:r>
            <w:r w:rsidR="009B5E2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6EBD" w14:textId="77777777" w:rsidR="007A6B47" w:rsidRPr="0025764D" w:rsidRDefault="007A6B47" w:rsidP="00455DB6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Obras de construcción.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820B3" w14:textId="77777777" w:rsidR="007A6B47" w:rsidRPr="0025764D" w:rsidRDefault="007A6B47" w:rsidP="007A6B47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Ciudadanía.</w:t>
            </w:r>
          </w:p>
        </w:tc>
      </w:tr>
      <w:tr w:rsidR="007A6B47" w:rsidRPr="00AA7F8A" w14:paraId="5AC89930" w14:textId="77777777" w:rsidTr="00455DB6">
        <w:trPr>
          <w:trHeight w:val="48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635FF" w14:textId="77777777" w:rsidR="007A6B47" w:rsidRDefault="007A6B47" w:rsidP="007A6B47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427F">
              <w:rPr>
                <w:rFonts w:ascii="Arial" w:hAnsi="Arial" w:cs="Arial"/>
                <w:sz w:val="18"/>
                <w:szCs w:val="18"/>
              </w:rPr>
              <w:t>Proceso Gestión y Desarrollo de la Infraestructura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2633C" w14:textId="77777777" w:rsidR="007A6B47" w:rsidRDefault="007A6B47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A5C858" w14:textId="77777777" w:rsidR="007A6B47" w:rsidRDefault="007A6B47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Contratación realizada.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39FC0" w14:textId="77777777" w:rsidR="007A6B47" w:rsidRPr="00AA7F8A" w:rsidRDefault="007A6B47" w:rsidP="007A6B47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A7F8A">
              <w:rPr>
                <w:rFonts w:ascii="Arial" w:hAnsi="Arial" w:cs="Arial"/>
                <w:b/>
                <w:color w:val="auto"/>
                <w:sz w:val="18"/>
                <w:szCs w:val="18"/>
              </w:rPr>
              <w:t>H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4630B" w14:textId="77777777" w:rsidR="007A6B47" w:rsidRPr="004A43B9" w:rsidRDefault="007A6B47" w:rsidP="00455DB6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43B9">
              <w:rPr>
                <w:rFonts w:ascii="Arial" w:hAnsi="Arial" w:cs="Arial"/>
                <w:color w:val="auto"/>
                <w:sz w:val="18"/>
                <w:szCs w:val="18"/>
              </w:rPr>
              <w:t xml:space="preserve">Realiza mantenimientos a la infraestructura de propiedad del municipio y presta servicios.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284BC1" w14:textId="77777777" w:rsidR="007A6B47" w:rsidRDefault="007A6B47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Mantenimientos realizados.</w:t>
            </w:r>
          </w:p>
          <w:p w14:paraId="51EEEBC7" w14:textId="77777777" w:rsidR="007A6B47" w:rsidRDefault="007A6B47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Servicios prestados.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801C4" w14:textId="77777777" w:rsidR="007A6B47" w:rsidRPr="000337B2" w:rsidRDefault="007A6B47" w:rsidP="007A6B47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Ciudadanía.</w:t>
            </w:r>
          </w:p>
        </w:tc>
      </w:tr>
      <w:tr w:rsidR="007A6B47" w:rsidRPr="00AA7F8A" w14:paraId="525CE07C" w14:textId="77777777" w:rsidTr="00455DB6">
        <w:trPr>
          <w:trHeight w:val="61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9B03C" w14:textId="77777777" w:rsidR="007A6B47" w:rsidRPr="0025764D" w:rsidRDefault="007A6B47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3B9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Jueces</w:t>
            </w:r>
            <w:r w:rsidR="00455DB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4A43B9">
              <w:rPr>
                <w:rFonts w:ascii="Arial" w:hAnsi="Arial" w:cs="Arial"/>
                <w:color w:val="auto"/>
                <w:sz w:val="18"/>
                <w:szCs w:val="18"/>
              </w:rPr>
              <w:t>Interior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AD9EA" w14:textId="77777777" w:rsidR="007A6B47" w:rsidRPr="0025764D" w:rsidRDefault="007A6B47" w:rsidP="00455DB6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cumplimiento de fallos Judiciales y policivos.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6EA56" w14:textId="77777777" w:rsidR="007A6B47" w:rsidRPr="00AA7F8A" w:rsidRDefault="007A6B47" w:rsidP="007A6B47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9053" w14:textId="77777777" w:rsidR="007A6B47" w:rsidRPr="0025764D" w:rsidRDefault="007A6B47" w:rsidP="007A6B47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 demoliciones y ejecución de obras para recuperación de espacios público.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85AB00" w14:textId="77777777" w:rsidR="007A6B47" w:rsidRPr="0025764D" w:rsidRDefault="007A6B47" w:rsidP="007A6B47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Demolición  u obra ejecutada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FDF997" w14:textId="77777777" w:rsidR="007A6B47" w:rsidRPr="0025764D" w:rsidRDefault="007A6B47" w:rsidP="007A6B47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Ciudadanía.</w:t>
            </w:r>
          </w:p>
        </w:tc>
      </w:tr>
      <w:tr w:rsidR="007A6B47" w:rsidRPr="00AA7F8A" w14:paraId="21969CFF" w14:textId="77777777" w:rsidTr="001E5AAE">
        <w:trPr>
          <w:trHeight w:val="61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1CCB97" w14:textId="77777777" w:rsidR="007A6B47" w:rsidRDefault="007A6B47" w:rsidP="007A6B47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Entidades Gubernamentales.</w:t>
            </w:r>
          </w:p>
          <w:p w14:paraId="7BBB31D3" w14:textId="77777777" w:rsidR="007A6B47" w:rsidRDefault="007A6B47" w:rsidP="007A6B47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427F">
              <w:rPr>
                <w:rFonts w:ascii="Arial" w:hAnsi="Arial" w:cs="Arial"/>
                <w:sz w:val="18"/>
                <w:szCs w:val="18"/>
              </w:rPr>
              <w:t>Proceso Gestión y Desarrollo de la Infraestructura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360EA" w14:textId="77777777" w:rsidR="007A6B47" w:rsidRPr="007A6B47" w:rsidRDefault="007A6B47" w:rsidP="007A6B47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Ciudadanía.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9D531" w14:textId="77777777" w:rsidR="007A6B47" w:rsidRDefault="007A6B47" w:rsidP="007A6B47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5466A9" w14:textId="77777777" w:rsidR="007A6B47" w:rsidRDefault="007A6B47" w:rsidP="007A6B47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F31B2A" w14:textId="77777777" w:rsidR="007A6B47" w:rsidRDefault="007A6B47" w:rsidP="007A6B47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660431" w14:textId="77777777" w:rsidR="007A6B47" w:rsidRDefault="007A6B47" w:rsidP="007A6B47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BB8113" w14:textId="77777777" w:rsidR="007A6B47" w:rsidRDefault="007A6B47" w:rsidP="007A6B47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53955D" w14:textId="77777777" w:rsidR="007A6B47" w:rsidRDefault="007A6B47" w:rsidP="007A6B47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95D3FF" w14:textId="77777777" w:rsidR="007A6B47" w:rsidRDefault="007A6B47" w:rsidP="007A6B47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F2B4DB" w14:textId="77777777" w:rsidR="007A6B47" w:rsidRDefault="007A6B47" w:rsidP="007A6B47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10F985" w14:textId="77777777" w:rsidR="007A6B47" w:rsidRDefault="007A6B47" w:rsidP="007A6B47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Políticas nacionales.</w:t>
            </w:r>
          </w:p>
          <w:p w14:paraId="7541337D" w14:textId="77777777" w:rsidR="007A6B47" w:rsidRDefault="007A6B47" w:rsidP="007A6B47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Indicativo (4 años).</w:t>
            </w:r>
          </w:p>
          <w:p w14:paraId="616129E2" w14:textId="77777777" w:rsidR="007A6B47" w:rsidRDefault="007A6B47" w:rsidP="007A6B47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de Acción (anual).</w:t>
            </w:r>
          </w:p>
          <w:p w14:paraId="6790BD75" w14:textId="77777777" w:rsidR="007A6B47" w:rsidRDefault="007A6B47" w:rsidP="007A6B47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Operativo Anual de Inversión.</w:t>
            </w:r>
          </w:p>
          <w:p w14:paraId="36C12319" w14:textId="77777777" w:rsidR="007A6B47" w:rsidRPr="0025764D" w:rsidRDefault="007A6B47" w:rsidP="007A6B47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Solicitudes.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C37A5" w14:textId="77777777" w:rsidR="007A6B47" w:rsidRPr="00AA7F8A" w:rsidRDefault="007A6B47" w:rsidP="007A6B47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F8C50" w14:textId="77777777" w:rsidR="007A6B47" w:rsidRPr="0025764D" w:rsidRDefault="007A6B47" w:rsidP="007A6B47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 servicios de Alumbrado Público.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D68498" w14:textId="77777777" w:rsidR="007A6B47" w:rsidRDefault="007A6B47" w:rsidP="007A6B47">
            <w:pPr>
              <w:pStyle w:val="Textodetabl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Servicio de alumbrado público prestado</w:t>
            </w:r>
          </w:p>
          <w:p w14:paraId="0BA9A984" w14:textId="77777777" w:rsidR="007A6B47" w:rsidRDefault="007A6B47" w:rsidP="007A6B47">
            <w:pPr>
              <w:pStyle w:val="Textodetabl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4197">
              <w:rPr>
                <w:rFonts w:ascii="Arial" w:hAnsi="Arial" w:cs="Arial"/>
                <w:sz w:val="18"/>
                <w:szCs w:val="18"/>
              </w:rPr>
              <w:t>Operación y Mantenimiento</w:t>
            </w:r>
          </w:p>
          <w:p w14:paraId="06D8EED2" w14:textId="77777777" w:rsidR="007A6B47" w:rsidRDefault="007A6B47" w:rsidP="007A6B47">
            <w:pPr>
              <w:pStyle w:val="Textodetabl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4197">
              <w:rPr>
                <w:rFonts w:ascii="Arial" w:hAnsi="Arial" w:cs="Arial"/>
                <w:sz w:val="18"/>
                <w:szCs w:val="18"/>
              </w:rPr>
              <w:t>Mantenimiento de redes eléctricas y luminarias de alumbrado públicos</w:t>
            </w:r>
          </w:p>
          <w:p w14:paraId="4B4E94CD" w14:textId="77777777" w:rsidR="007A6B47" w:rsidRPr="00A44197" w:rsidRDefault="007A6B47" w:rsidP="007A6B47">
            <w:pPr>
              <w:pStyle w:val="Textodetabl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4197">
              <w:rPr>
                <w:rFonts w:ascii="Arial" w:hAnsi="Arial" w:cs="Arial"/>
                <w:sz w:val="18"/>
                <w:szCs w:val="18"/>
              </w:rPr>
              <w:t>Expansión de redes eléctricas y luminarias de Alumbrado Publico</w:t>
            </w:r>
          </w:p>
          <w:p w14:paraId="20AF6440" w14:textId="77777777" w:rsidR="007A6B47" w:rsidRDefault="007A6B47" w:rsidP="007A6B47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A5B4AF" w14:textId="77777777" w:rsidR="007A6B47" w:rsidRDefault="007A6B47" w:rsidP="007A6B47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Certificaciones de:</w:t>
            </w:r>
          </w:p>
          <w:p w14:paraId="0711515A" w14:textId="77777777" w:rsidR="007A6B47" w:rsidRDefault="007A6B47" w:rsidP="007A6B47">
            <w:pPr>
              <w:pStyle w:val="Textodetabl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Paz y Salvo de accidentes de transito</w:t>
            </w:r>
          </w:p>
          <w:p w14:paraId="3E6AB0E1" w14:textId="77777777" w:rsidR="007A6B47" w:rsidRDefault="007A6B47" w:rsidP="007A6B47">
            <w:pPr>
              <w:pStyle w:val="Textodetabl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4197">
              <w:rPr>
                <w:rFonts w:ascii="Arial" w:hAnsi="Arial" w:cs="Arial"/>
                <w:sz w:val="18"/>
                <w:szCs w:val="18"/>
              </w:rPr>
              <w:t>Intervenciones de espacio publico</w:t>
            </w:r>
          </w:p>
          <w:p w14:paraId="1E1070A5" w14:textId="77777777" w:rsidR="007A6B47" w:rsidRDefault="007A6B47" w:rsidP="007A6B47">
            <w:pPr>
              <w:pStyle w:val="Textodetabl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4197">
              <w:rPr>
                <w:rFonts w:ascii="Arial" w:hAnsi="Arial" w:cs="Arial"/>
                <w:sz w:val="18"/>
                <w:szCs w:val="18"/>
              </w:rPr>
              <w:t>Paz y Salvo para constructores de entrega de infraestructura</w:t>
            </w:r>
          </w:p>
          <w:p w14:paraId="77BE39A9" w14:textId="77777777" w:rsidR="007A6B47" w:rsidRDefault="007A6B47" w:rsidP="007A6B47">
            <w:pPr>
              <w:pStyle w:val="Textodetabl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4197">
              <w:rPr>
                <w:rFonts w:ascii="Arial" w:hAnsi="Arial" w:cs="Arial"/>
                <w:sz w:val="18"/>
                <w:szCs w:val="18"/>
              </w:rPr>
              <w:t>Paz y Salvo de</w:t>
            </w:r>
            <w:r>
              <w:rPr>
                <w:rFonts w:ascii="Arial" w:hAnsi="Arial" w:cs="Arial"/>
                <w:sz w:val="18"/>
                <w:szCs w:val="18"/>
              </w:rPr>
              <w:t xml:space="preserve"> reposición de alumbrado publico</w:t>
            </w:r>
          </w:p>
          <w:p w14:paraId="57B712C9" w14:textId="77777777" w:rsidR="007A6B47" w:rsidRPr="00A44197" w:rsidRDefault="007A6B47" w:rsidP="007A6B47">
            <w:pPr>
              <w:pStyle w:val="Textodetabl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4197">
              <w:rPr>
                <w:rFonts w:ascii="Arial" w:hAnsi="Arial" w:cs="Arial"/>
                <w:color w:val="auto"/>
                <w:sz w:val="18"/>
                <w:szCs w:val="18"/>
              </w:rPr>
              <w:t>Solicitud de modificación de horario de polideportivos</w:t>
            </w:r>
          </w:p>
          <w:p w14:paraId="255895BE" w14:textId="77777777" w:rsidR="007A6B47" w:rsidRDefault="007A6B47" w:rsidP="007A6B47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Diseño y Construcción de Redes.</w:t>
            </w:r>
          </w:p>
          <w:p w14:paraId="52756301" w14:textId="77777777" w:rsidR="007A6B47" w:rsidRPr="0025764D" w:rsidRDefault="007A6B47" w:rsidP="007A6B47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Nuevas Tecnologías.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63F40D" w14:textId="77777777" w:rsidR="007A6B47" w:rsidRPr="0025764D" w:rsidRDefault="007A6B47" w:rsidP="007A6B47">
            <w:pPr>
              <w:pStyle w:val="Textopredeterminad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Ciudadanía.</w:t>
            </w:r>
          </w:p>
        </w:tc>
      </w:tr>
      <w:tr w:rsidR="00455DB6" w:rsidRPr="00AA7F8A" w14:paraId="48D431AC" w14:textId="77777777" w:rsidTr="00455DB6">
        <w:trPr>
          <w:trHeight w:val="308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11A94C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427F">
              <w:rPr>
                <w:rFonts w:ascii="Arial" w:hAnsi="Arial" w:cs="Arial"/>
                <w:sz w:val="18"/>
                <w:szCs w:val="18"/>
              </w:rPr>
              <w:t>Proceso Gestión y Desarrollo de la Infraestructura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298871B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Ciudadanía.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83B6A8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Planes establecidos.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30614" w14:textId="77777777" w:rsidR="00455DB6" w:rsidRPr="00AA7F8A" w:rsidRDefault="00455DB6" w:rsidP="00455DB6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370CFCD7" w14:textId="77777777" w:rsidR="00455DB6" w:rsidRPr="00AA7F8A" w:rsidRDefault="00455DB6" w:rsidP="00455DB6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A7F8A">
              <w:rPr>
                <w:rFonts w:ascii="Arial" w:hAnsi="Arial" w:cs="Arial"/>
                <w:b/>
                <w:color w:val="auto"/>
                <w:sz w:val="18"/>
                <w:szCs w:val="18"/>
              </w:rPr>
              <w:t>V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C9A34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 seguimiento a Planes.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C4650C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Informes de seguimiento de planes.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658B59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427F">
              <w:rPr>
                <w:rFonts w:ascii="Arial" w:hAnsi="Arial" w:cs="Arial"/>
                <w:sz w:val="18"/>
                <w:szCs w:val="18"/>
              </w:rPr>
              <w:t>Proceso Gestión y Desarrollo de la Infraestructura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C9FB744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Ciudadanía.</w:t>
            </w:r>
          </w:p>
          <w:p w14:paraId="56466EC3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Entes de Control.</w:t>
            </w:r>
          </w:p>
          <w:p w14:paraId="67141E7B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Interno de Gestión.</w:t>
            </w:r>
          </w:p>
          <w:p w14:paraId="09E24741" w14:textId="77777777" w:rsidR="00455DB6" w:rsidRPr="000337B2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Mejoramiento Continuo.</w:t>
            </w:r>
          </w:p>
        </w:tc>
      </w:tr>
      <w:tr w:rsidR="00455DB6" w:rsidRPr="00AA7F8A" w14:paraId="2DA2F996" w14:textId="77777777" w:rsidTr="00B04F15">
        <w:trPr>
          <w:trHeight w:val="630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828202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427F">
              <w:rPr>
                <w:rFonts w:ascii="Arial" w:hAnsi="Arial" w:cs="Arial"/>
                <w:sz w:val="18"/>
                <w:szCs w:val="18"/>
              </w:rPr>
              <w:t>Desarrollo de la Infraestructura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CC23722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Ciudadanía.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C9D3DD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Contratación realizada.</w:t>
            </w:r>
          </w:p>
          <w:p w14:paraId="16D1AE30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Obras de construcción.</w:t>
            </w:r>
          </w:p>
          <w:p w14:paraId="0514264E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Mantenimientos realizados.</w:t>
            </w:r>
          </w:p>
          <w:p w14:paraId="710E4105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Servicios prestados.</w:t>
            </w:r>
          </w:p>
          <w:p w14:paraId="4AE14FFB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Demolición  u obra ejecutada</w:t>
            </w:r>
          </w:p>
          <w:p w14:paraId="40C63111" w14:textId="77777777" w:rsidR="00455DB6" w:rsidRPr="0078184C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Servicio de alumbrado público prestado.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52DB3" w14:textId="77777777" w:rsidR="00455DB6" w:rsidRPr="00AA7F8A" w:rsidRDefault="00455DB6" w:rsidP="00455DB6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DB4E" w14:textId="77777777" w:rsidR="00455DB6" w:rsidRDefault="00455DB6" w:rsidP="00455DB6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 seguimiento y control de los estándares de calidad (especificaciones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técnicas) establecidos en los contratos de:</w:t>
            </w:r>
          </w:p>
          <w:p w14:paraId="0BD830C8" w14:textId="77777777" w:rsidR="00455DB6" w:rsidRDefault="00455DB6" w:rsidP="00455DB6">
            <w:pPr>
              <w:pStyle w:val="Textodetabl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Ejecución de obra y consultoría.</w:t>
            </w:r>
          </w:p>
          <w:p w14:paraId="7FD41C6E" w14:textId="77777777" w:rsidR="00455DB6" w:rsidRDefault="00455DB6" w:rsidP="00455DB6">
            <w:pPr>
              <w:pStyle w:val="Textodetabl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CB5">
              <w:rPr>
                <w:rFonts w:ascii="Arial" w:hAnsi="Arial" w:cs="Arial"/>
                <w:sz w:val="18"/>
                <w:szCs w:val="18"/>
              </w:rPr>
              <w:t>Mantenimiento de infraestructura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7539583" w14:textId="77777777" w:rsidR="00455DB6" w:rsidRDefault="00455DB6" w:rsidP="00455DB6">
            <w:pPr>
              <w:pStyle w:val="Textodetabl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CB5">
              <w:rPr>
                <w:rFonts w:ascii="Arial" w:hAnsi="Arial" w:cs="Arial"/>
                <w:sz w:val="18"/>
                <w:szCs w:val="18"/>
              </w:rPr>
              <w:t>Prestación de servicios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C9B6548" w14:textId="77777777" w:rsidR="00455DB6" w:rsidRDefault="00455DB6" w:rsidP="00455DB6">
            <w:pPr>
              <w:pStyle w:val="Textodetabl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CB5">
              <w:rPr>
                <w:rFonts w:ascii="Arial" w:hAnsi="Arial" w:cs="Arial"/>
                <w:sz w:val="18"/>
                <w:szCs w:val="18"/>
              </w:rPr>
              <w:t>Cumplimiento de fallos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08958D1" w14:textId="77777777" w:rsidR="00455DB6" w:rsidRDefault="00455DB6" w:rsidP="00455DB6">
            <w:pPr>
              <w:pStyle w:val="Textodetabl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CB5">
              <w:rPr>
                <w:rFonts w:ascii="Arial" w:hAnsi="Arial" w:cs="Arial"/>
                <w:sz w:val="18"/>
                <w:szCs w:val="18"/>
              </w:rPr>
              <w:t>Prestación servicio de Alumbrado Público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02125B7" w14:textId="77777777" w:rsidR="008948D2" w:rsidRPr="00970CA1" w:rsidRDefault="008948D2" w:rsidP="00455DB6">
            <w:pPr>
              <w:pStyle w:val="Textodetabl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0A483" w14:textId="77777777" w:rsidR="00455DB6" w:rsidRPr="000337B2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Informes de gestión generados.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A416EC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427F">
              <w:rPr>
                <w:rFonts w:ascii="Arial" w:hAnsi="Arial" w:cs="Arial"/>
                <w:sz w:val="18"/>
                <w:szCs w:val="18"/>
              </w:rPr>
              <w:t>Proceso Gestión y Desarrollo de la Infraestructura</w:t>
            </w:r>
          </w:p>
          <w:p w14:paraId="0B1033B4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político-Concejo</w:t>
            </w:r>
          </w:p>
          <w:p w14:paraId="079C3D50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Control social- Ciudadanía </w:t>
            </w:r>
          </w:p>
          <w:p w14:paraId="0FE8CD07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Entes de control</w:t>
            </w:r>
          </w:p>
          <w:p w14:paraId="710E4A66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Interno de Gestión</w:t>
            </w:r>
          </w:p>
          <w:p w14:paraId="4C49287C" w14:textId="77777777" w:rsidR="00455DB6" w:rsidRPr="000337B2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DB6" w:rsidRPr="00AA7F8A" w14:paraId="204D4D1D" w14:textId="77777777" w:rsidTr="00B04F15">
        <w:trPr>
          <w:trHeight w:val="60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4DAF7B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427F">
              <w:rPr>
                <w:rFonts w:ascii="Arial" w:hAnsi="Arial" w:cs="Arial"/>
                <w:sz w:val="18"/>
                <w:szCs w:val="18"/>
              </w:rPr>
              <w:lastRenderedPageBreak/>
              <w:t>Proceso Gestión y Desarrollo de la Infraestructura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F51E02C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11AD56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Proceso Control Interno a </w:t>
            </w:r>
            <w:r w:rsidRPr="00577E17">
              <w:rPr>
                <w:rFonts w:ascii="Arial" w:hAnsi="Arial" w:cs="Arial"/>
                <w:sz w:val="18"/>
                <w:szCs w:val="18"/>
              </w:rPr>
              <w:t>la Gestión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8337C4E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34A1C9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Mejoramiento Continuo.</w:t>
            </w:r>
          </w:p>
          <w:p w14:paraId="002F9A21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388C00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Entes de Control.</w:t>
            </w:r>
          </w:p>
          <w:p w14:paraId="3D5FB5B1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A196D" w14:textId="77777777" w:rsidR="00455DB6" w:rsidRDefault="00455DB6" w:rsidP="00455DB6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Hallazgos generados por:</w:t>
            </w:r>
          </w:p>
          <w:p w14:paraId="333E2112" w14:textId="77777777" w:rsidR="00455DB6" w:rsidRDefault="00455DB6" w:rsidP="00455DB6">
            <w:pPr>
              <w:pStyle w:val="Textopredetermin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Informes de gestión</w:t>
            </w:r>
          </w:p>
          <w:p w14:paraId="71878B66" w14:textId="77777777" w:rsidR="00455DB6" w:rsidRDefault="00455DB6" w:rsidP="00455DB6">
            <w:pPr>
              <w:pStyle w:val="Textopredetermin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C67CB5">
              <w:rPr>
                <w:rFonts w:ascii="Arial" w:hAnsi="Arial" w:cs="Arial"/>
                <w:sz w:val="18"/>
                <w:szCs w:val="18"/>
              </w:rPr>
              <w:t>nformes de seguimiento de planes</w:t>
            </w:r>
          </w:p>
          <w:p w14:paraId="77FBBC6A" w14:textId="77777777" w:rsidR="00455DB6" w:rsidRDefault="00455DB6" w:rsidP="00455DB6">
            <w:pPr>
              <w:pStyle w:val="Textopredetermin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CB5">
              <w:rPr>
                <w:rFonts w:ascii="Arial" w:hAnsi="Arial" w:cs="Arial"/>
                <w:sz w:val="18"/>
                <w:szCs w:val="18"/>
              </w:rPr>
              <w:t>Dese</w:t>
            </w:r>
            <w:r>
              <w:rPr>
                <w:rFonts w:ascii="Arial" w:hAnsi="Arial" w:cs="Arial"/>
                <w:sz w:val="18"/>
                <w:szCs w:val="18"/>
              </w:rPr>
              <w:t>mpeño de indicadores del Proceso</w:t>
            </w:r>
          </w:p>
          <w:p w14:paraId="0F783229" w14:textId="77777777" w:rsidR="00455DB6" w:rsidRDefault="00455DB6" w:rsidP="00455DB6">
            <w:pPr>
              <w:pStyle w:val="Textopredetermin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CB5">
              <w:rPr>
                <w:rFonts w:ascii="Arial" w:hAnsi="Arial" w:cs="Arial"/>
                <w:sz w:val="18"/>
                <w:szCs w:val="18"/>
              </w:rPr>
              <w:t>Informe de Revisión por Proceso</w:t>
            </w:r>
          </w:p>
          <w:p w14:paraId="112907EB" w14:textId="77777777" w:rsidR="00455DB6" w:rsidRDefault="00455DB6" w:rsidP="00455DB6">
            <w:pPr>
              <w:pStyle w:val="Textopredetermin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CB5">
              <w:rPr>
                <w:rFonts w:ascii="Arial" w:hAnsi="Arial" w:cs="Arial"/>
                <w:sz w:val="18"/>
                <w:szCs w:val="18"/>
              </w:rPr>
              <w:t>Informes de auditoría internas/externas del SIGC</w:t>
            </w:r>
          </w:p>
          <w:p w14:paraId="6E217E9C" w14:textId="77777777" w:rsidR="00455DB6" w:rsidRDefault="00455DB6" w:rsidP="00455DB6">
            <w:pPr>
              <w:pStyle w:val="Textopredetermin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CB5">
              <w:rPr>
                <w:rFonts w:ascii="Arial" w:hAnsi="Arial" w:cs="Arial"/>
                <w:sz w:val="18"/>
                <w:szCs w:val="18"/>
              </w:rPr>
              <w:t>Informes de revisión gerencial del SIGC</w:t>
            </w:r>
          </w:p>
          <w:p w14:paraId="16032860" w14:textId="77777777" w:rsidR="00455DB6" w:rsidRDefault="00455DB6" w:rsidP="00455DB6">
            <w:pPr>
              <w:pStyle w:val="Textopredetermin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CB5">
              <w:rPr>
                <w:rFonts w:ascii="Arial" w:hAnsi="Arial" w:cs="Arial"/>
                <w:sz w:val="18"/>
                <w:szCs w:val="18"/>
              </w:rPr>
              <w:t>Informes de auditorías de control interno y entes de control externo.</w:t>
            </w:r>
          </w:p>
          <w:p w14:paraId="1230AE8A" w14:textId="77777777" w:rsidR="008948D2" w:rsidRPr="00455DB6" w:rsidRDefault="008948D2" w:rsidP="00455DB6">
            <w:pPr>
              <w:pStyle w:val="Textopredetermin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4986E" w14:textId="77777777" w:rsidR="00455DB6" w:rsidRPr="00AA7F8A" w:rsidRDefault="00455DB6" w:rsidP="00455DB6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A7F8A">
              <w:rPr>
                <w:rFonts w:ascii="Arial" w:hAnsi="Arial" w:cs="Arial"/>
                <w:b/>
                <w:color w:val="auto"/>
                <w:sz w:val="18"/>
                <w:szCs w:val="18"/>
              </w:rPr>
              <w:t>A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ABEB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 correcciones y da tratamiento a las</w:t>
            </w:r>
            <w:r w:rsidRPr="00C337DE">
              <w:rPr>
                <w:rFonts w:ascii="Arial" w:hAnsi="Arial" w:cs="Arial"/>
                <w:sz w:val="18"/>
                <w:szCs w:val="18"/>
              </w:rPr>
              <w:t xml:space="preserve"> Acciones Correctivas,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37DE">
              <w:rPr>
                <w:rFonts w:ascii="Arial" w:hAnsi="Arial" w:cs="Arial"/>
                <w:sz w:val="18"/>
                <w:szCs w:val="18"/>
              </w:rPr>
              <w:t>Preventivas y de Mejora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1684F3B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B463D4" w14:textId="77777777" w:rsidR="00455DB6" w:rsidRPr="00010BAE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 tratamiento de </w:t>
            </w:r>
            <w:r w:rsidRPr="00E045DE">
              <w:rPr>
                <w:rFonts w:ascii="Arial" w:hAnsi="Arial" w:cs="Arial"/>
                <w:sz w:val="18"/>
                <w:szCs w:val="18"/>
              </w:rPr>
              <w:t>productos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45DE">
              <w:rPr>
                <w:rFonts w:ascii="Arial" w:hAnsi="Arial" w:cs="Arial"/>
                <w:sz w:val="18"/>
                <w:szCs w:val="18"/>
              </w:rPr>
              <w:t>y/o servicios 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45DE">
              <w:rPr>
                <w:rFonts w:ascii="Arial" w:hAnsi="Arial" w:cs="Arial"/>
                <w:sz w:val="18"/>
                <w:szCs w:val="18"/>
              </w:rPr>
              <w:t>conformes,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663E0" w14:textId="77777777" w:rsidR="00455DB6" w:rsidRDefault="00455DB6" w:rsidP="00455DB6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Acciones correctivas, preventivas y de Mejora tratadas efectivamente.</w:t>
            </w:r>
          </w:p>
          <w:p w14:paraId="3B127A7E" w14:textId="77777777" w:rsidR="00455DB6" w:rsidRDefault="00455DB6" w:rsidP="00455DB6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F1FFC0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Planes de Mejoramiento para entes de control interno y externo plantados, ejecutados efectivamente, y actualizados.</w:t>
            </w:r>
          </w:p>
          <w:p w14:paraId="34ED49A2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2EA060" w14:textId="77777777" w:rsidR="00455DB6" w:rsidRPr="000337B2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5DE">
              <w:rPr>
                <w:rFonts w:ascii="Arial" w:hAnsi="Arial" w:cs="Arial"/>
                <w:sz w:val="18"/>
                <w:szCs w:val="18"/>
              </w:rPr>
              <w:t>Gestión de productos 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45DE">
              <w:rPr>
                <w:rFonts w:ascii="Arial" w:hAnsi="Arial" w:cs="Arial"/>
                <w:sz w:val="18"/>
                <w:szCs w:val="18"/>
              </w:rPr>
              <w:t>servicios no conformes</w:t>
            </w:r>
            <w:r>
              <w:rPr>
                <w:rFonts w:ascii="Arial" w:hAnsi="Arial" w:cs="Arial"/>
                <w:sz w:val="18"/>
                <w:szCs w:val="18"/>
              </w:rPr>
              <w:t xml:space="preserve"> tratados efectivamente.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3228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427F">
              <w:rPr>
                <w:rFonts w:ascii="Arial" w:hAnsi="Arial" w:cs="Arial"/>
                <w:sz w:val="18"/>
                <w:szCs w:val="18"/>
              </w:rPr>
              <w:t>Proceso Gestión y Desarrollo de la Infraestructura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74FF39B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4181AA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Control Interno de</w:t>
            </w:r>
            <w:r w:rsidRPr="00577E17">
              <w:rPr>
                <w:rFonts w:ascii="Arial" w:hAnsi="Arial" w:cs="Arial"/>
                <w:sz w:val="18"/>
                <w:szCs w:val="18"/>
              </w:rPr>
              <w:t xml:space="preserve"> Gestión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9181001" w14:textId="77777777" w:rsidR="00455DB6" w:rsidRDefault="00455DB6" w:rsidP="00455D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2AC783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Mejoramiento Continuo.</w:t>
            </w:r>
          </w:p>
          <w:p w14:paraId="7334C707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C43A99" w14:textId="77777777" w:rsidR="00455DB6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Entes de Control Externo.</w:t>
            </w:r>
          </w:p>
          <w:p w14:paraId="6508DE84" w14:textId="77777777" w:rsidR="00455DB6" w:rsidRPr="000337B2" w:rsidRDefault="00455DB6" w:rsidP="00455DB6">
            <w:pPr>
              <w:pStyle w:val="Textodetabla"/>
              <w:ind w:left="-4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DB6" w:rsidRPr="00AA7F8A" w14:paraId="54CA53A0" w14:textId="77777777" w:rsidTr="00B04F15">
        <w:trPr>
          <w:trHeight w:val="293"/>
          <w:jc w:val="center"/>
        </w:trPr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0941F3C" w14:textId="77777777" w:rsidR="00455DB6" w:rsidRPr="00AA7F8A" w:rsidRDefault="00455DB6" w:rsidP="00455DB6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REQUISITOS LEGALES, REGLAMENTARIOS Y NORMATIVOS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D7F287F" w14:textId="77777777" w:rsidR="00455DB6" w:rsidRPr="00AA7F8A" w:rsidRDefault="00455DB6" w:rsidP="00455DB6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REQUISITOS NORMA ISO 9001: 2015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24178F5" w14:textId="77777777" w:rsidR="00455DB6" w:rsidRPr="00AA7F8A" w:rsidRDefault="00455DB6" w:rsidP="00455DB6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REQUISITO MECI</w:t>
            </w:r>
          </w:p>
        </w:tc>
      </w:tr>
      <w:tr w:rsidR="00455DB6" w:rsidRPr="00AA7F8A" w14:paraId="6FF1959E" w14:textId="77777777" w:rsidTr="00B04F15">
        <w:trPr>
          <w:trHeight w:val="293"/>
          <w:jc w:val="center"/>
        </w:trPr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0E71" w14:textId="77777777" w:rsidR="00455DB6" w:rsidRPr="00AA7F8A" w:rsidRDefault="00455DB6" w:rsidP="00455DB6">
            <w:pPr>
              <w:pStyle w:val="Textopredeterminado"/>
              <w:jc w:val="both"/>
              <w:rPr>
                <w:color w:val="auto"/>
                <w:sz w:val="18"/>
              </w:rPr>
            </w:pPr>
            <w:r w:rsidRPr="0025764D">
              <w:rPr>
                <w:rFonts w:ascii="Arial" w:hAnsi="Arial" w:cs="Arial"/>
                <w:sz w:val="18"/>
                <w:szCs w:val="18"/>
              </w:rPr>
              <w:t xml:space="preserve">Ver Normograma </w:t>
            </w:r>
            <w:r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Pr="0025764D">
              <w:rPr>
                <w:rFonts w:ascii="Arial" w:hAnsi="Arial" w:cs="Arial"/>
                <w:sz w:val="18"/>
                <w:szCs w:val="18"/>
              </w:rPr>
              <w:t xml:space="preserve">proceso de </w:t>
            </w:r>
            <w:r>
              <w:rPr>
                <w:rFonts w:ascii="Arial" w:hAnsi="Arial" w:cs="Arial"/>
                <w:sz w:val="18"/>
                <w:szCs w:val="18"/>
              </w:rPr>
              <w:t xml:space="preserve">Gestión y desarrollo de la Infraestructura </w:t>
            </w:r>
            <w:r w:rsidRPr="0025764D">
              <w:rPr>
                <w:rFonts w:ascii="Arial" w:hAnsi="Arial" w:cs="Arial"/>
                <w:sz w:val="18"/>
                <w:szCs w:val="18"/>
              </w:rPr>
              <w:t>F-MC-1000-238,37-020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05C7" w14:textId="77777777" w:rsidR="00D17B4B" w:rsidRDefault="00D17B4B" w:rsidP="00D17B4B">
            <w:pPr>
              <w:pStyle w:val="Textodetabla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7.1.5 Recursos de seguimiento y medición</w:t>
            </w:r>
          </w:p>
          <w:p w14:paraId="6FD47F87" w14:textId="77777777" w:rsidR="00D17B4B" w:rsidRPr="00B23C67" w:rsidRDefault="00D17B4B" w:rsidP="00D17B4B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B23C67">
              <w:rPr>
                <w:rFonts w:ascii="Arial" w:hAnsi="Arial" w:cs="Arial"/>
                <w:color w:val="auto"/>
                <w:sz w:val="18"/>
              </w:rPr>
              <w:t>8. Operación</w:t>
            </w:r>
          </w:p>
          <w:p w14:paraId="462D4EE3" w14:textId="77777777" w:rsidR="00D17B4B" w:rsidRPr="00B23C67" w:rsidRDefault="00D17B4B" w:rsidP="00D17B4B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B23C67">
              <w:rPr>
                <w:rFonts w:ascii="Arial" w:hAnsi="Arial" w:cs="Arial"/>
                <w:color w:val="auto"/>
                <w:sz w:val="18"/>
              </w:rPr>
              <w:t xml:space="preserve">8.1 Planificación y Control Operacional </w:t>
            </w:r>
          </w:p>
          <w:p w14:paraId="53382338" w14:textId="77777777" w:rsidR="00D17B4B" w:rsidRDefault="00D17B4B" w:rsidP="00D17B4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</w:rPr>
            </w:pPr>
            <w:r w:rsidRPr="005C1EB4">
              <w:rPr>
                <w:rFonts w:ascii="Arial" w:hAnsi="Arial" w:cs="Arial"/>
                <w:color w:val="auto"/>
                <w:sz w:val="18"/>
              </w:rPr>
              <w:t>8.2 Requisitos para los productos y servicios</w:t>
            </w:r>
          </w:p>
          <w:p w14:paraId="2BAC037F" w14:textId="77777777" w:rsidR="00D17B4B" w:rsidRPr="00B23C67" w:rsidRDefault="00D17B4B" w:rsidP="00D17B4B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B23C67">
              <w:rPr>
                <w:rFonts w:ascii="Arial" w:hAnsi="Arial" w:cs="Arial"/>
                <w:color w:val="auto"/>
                <w:sz w:val="18"/>
              </w:rPr>
              <w:t>8.4 Control de los procesos, productos y servicios suministrados externamente</w:t>
            </w:r>
          </w:p>
          <w:p w14:paraId="010EE50D" w14:textId="77777777" w:rsidR="008948D2" w:rsidRPr="00AA7F8A" w:rsidRDefault="00D17B4B" w:rsidP="00D17B4B">
            <w:pPr>
              <w:pStyle w:val="Textodetabla"/>
              <w:jc w:val="left"/>
              <w:rPr>
                <w:color w:val="auto"/>
                <w:sz w:val="18"/>
              </w:rPr>
            </w:pPr>
            <w:r w:rsidRPr="00B23C67">
              <w:rPr>
                <w:rFonts w:ascii="Arial" w:hAnsi="Arial" w:cs="Arial"/>
                <w:sz w:val="18"/>
                <w:szCs w:val="18"/>
              </w:rPr>
              <w:t>8.5 Producción y prestación del servicio</w:t>
            </w:r>
            <w:r w:rsidRPr="00F10BD7">
              <w:rPr>
                <w:sz w:val="18"/>
              </w:rPr>
              <w:t xml:space="preserve"> 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C2E5" w14:textId="77777777" w:rsidR="00D17B4B" w:rsidRPr="00F65B1A" w:rsidRDefault="00D17B4B" w:rsidP="00D17B4B">
            <w:pPr>
              <w:pStyle w:val="Textodetabla"/>
              <w:jc w:val="left"/>
              <w:rPr>
                <w:rFonts w:ascii="Arial" w:hAnsi="Arial" w:cs="Arial"/>
                <w:sz w:val="18"/>
              </w:rPr>
            </w:pPr>
            <w:r w:rsidRPr="00F65B1A">
              <w:rPr>
                <w:rFonts w:ascii="Arial" w:hAnsi="Arial" w:cs="Arial"/>
                <w:sz w:val="18"/>
              </w:rPr>
              <w:t>1.2.1 Planes, programas y proyectos</w:t>
            </w:r>
          </w:p>
          <w:p w14:paraId="47C2943F" w14:textId="77777777" w:rsidR="00D17B4B" w:rsidRPr="008C4588" w:rsidRDefault="00D17B4B" w:rsidP="00D17B4B">
            <w:pPr>
              <w:pStyle w:val="Textodetabla"/>
              <w:jc w:val="left"/>
              <w:rPr>
                <w:rFonts w:ascii="Arial" w:hAnsi="Arial" w:cs="Arial"/>
                <w:sz w:val="18"/>
              </w:rPr>
            </w:pPr>
            <w:r w:rsidRPr="008C4588">
              <w:rPr>
                <w:rFonts w:ascii="Arial" w:hAnsi="Arial" w:cs="Arial"/>
                <w:sz w:val="18"/>
              </w:rPr>
              <w:t>1.2.2 Modelo de operación po</w:t>
            </w:r>
            <w:r>
              <w:rPr>
                <w:rFonts w:ascii="Arial" w:hAnsi="Arial" w:cs="Arial"/>
                <w:sz w:val="18"/>
              </w:rPr>
              <w:t>r</w:t>
            </w:r>
            <w:r w:rsidRPr="008C4588">
              <w:rPr>
                <w:rFonts w:ascii="Arial" w:hAnsi="Arial" w:cs="Arial"/>
                <w:sz w:val="18"/>
              </w:rPr>
              <w:t xml:space="preserve"> procesos</w:t>
            </w:r>
          </w:p>
          <w:p w14:paraId="0EBE1E0D" w14:textId="77777777" w:rsidR="00D17B4B" w:rsidRPr="008C4588" w:rsidRDefault="00D17B4B" w:rsidP="00D17B4B">
            <w:pPr>
              <w:pStyle w:val="Textodetabla"/>
              <w:jc w:val="left"/>
              <w:rPr>
                <w:rFonts w:ascii="Arial" w:hAnsi="Arial" w:cs="Arial"/>
                <w:sz w:val="18"/>
              </w:rPr>
            </w:pPr>
            <w:r w:rsidRPr="008C4588">
              <w:rPr>
                <w:rFonts w:ascii="Arial" w:hAnsi="Arial" w:cs="Arial"/>
                <w:sz w:val="18"/>
              </w:rPr>
              <w:t>1.2.5 Políticas de Operación</w:t>
            </w:r>
          </w:p>
          <w:p w14:paraId="2E939CC2" w14:textId="77777777" w:rsidR="00455DB6" w:rsidRPr="00AA7F8A" w:rsidRDefault="00455DB6" w:rsidP="00455DB6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</w:tr>
      <w:tr w:rsidR="00455DB6" w:rsidRPr="00AA7F8A" w14:paraId="7168CA52" w14:textId="77777777" w:rsidTr="00B04F15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205B1C1" w14:textId="77777777" w:rsidR="00455DB6" w:rsidRPr="00AA7F8A" w:rsidRDefault="00455DB6" w:rsidP="00455DB6">
            <w:pPr>
              <w:pStyle w:val="Textopredeterminado"/>
              <w:jc w:val="both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RIESGOS DEL PROCESO</w:t>
            </w:r>
          </w:p>
        </w:tc>
        <w:tc>
          <w:tcPr>
            <w:tcW w:w="11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0D8F" w14:textId="77777777" w:rsidR="00455DB6" w:rsidRDefault="00455DB6" w:rsidP="00455DB6">
            <w:pPr>
              <w:pStyle w:val="Textopredeterminad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Véase M</w:t>
            </w:r>
            <w:r w:rsidRPr="00921F6B">
              <w:rPr>
                <w:rFonts w:ascii="Arial" w:hAnsi="Arial" w:cs="Arial"/>
                <w:color w:val="auto"/>
                <w:sz w:val="18"/>
                <w:szCs w:val="18"/>
              </w:rPr>
              <w:t xml:space="preserve">apa de riesgos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de Gestión F-DPM-1210-238,37-013. Mapa de riesgos y Plan Anticorrupción y Atención al Ciudadano. Mapa de Riesgos de Corrupción (Página Web </w:t>
            </w:r>
            <w:hyperlink r:id="rId7" w:history="1">
              <w:r w:rsidRPr="00F762ED">
                <w:rPr>
                  <w:rStyle w:val="Hipervnculo"/>
                  <w:rFonts w:ascii="Arial" w:hAnsi="Arial" w:cs="Arial"/>
                  <w:sz w:val="18"/>
                  <w:szCs w:val="18"/>
                </w:rPr>
                <w:t>www.bucaramanga.gov.co</w:t>
              </w:r>
            </w:hyperlink>
            <w:r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24F1F5A0" w14:textId="77777777" w:rsidR="008948D2" w:rsidRPr="00AA7F8A" w:rsidRDefault="008948D2" w:rsidP="00455DB6">
            <w:pPr>
              <w:pStyle w:val="Textopredeterminado"/>
              <w:rPr>
                <w:color w:val="auto"/>
                <w:sz w:val="18"/>
              </w:rPr>
            </w:pPr>
          </w:p>
        </w:tc>
      </w:tr>
    </w:tbl>
    <w:p w14:paraId="5C26ABC4" w14:textId="77777777" w:rsidR="008948D2" w:rsidRDefault="008948D2">
      <w:r>
        <w:lastRenderedPageBreak/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4842"/>
        <w:gridCol w:w="1821"/>
        <w:gridCol w:w="2790"/>
        <w:gridCol w:w="2534"/>
      </w:tblGrid>
      <w:tr w:rsidR="00455DB6" w:rsidRPr="00AA7F8A" w14:paraId="690FF396" w14:textId="77777777" w:rsidTr="00B04F15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2986155" w14:textId="77777777" w:rsidR="00455DB6" w:rsidRPr="00AA7F8A" w:rsidRDefault="00455DB6" w:rsidP="00455DB6">
            <w:pPr>
              <w:pStyle w:val="Textopredeterminado"/>
              <w:jc w:val="both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lastRenderedPageBreak/>
              <w:t>RECURSOS REQUERIDOS PARA EL PROCESO</w:t>
            </w:r>
          </w:p>
        </w:tc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DFA2" w14:textId="77777777" w:rsidR="00455DB6" w:rsidRPr="0025764D" w:rsidRDefault="00455DB6" w:rsidP="00455DB6">
            <w:pPr>
              <w:pStyle w:val="Textopredeterminado"/>
              <w:rPr>
                <w:rFonts w:ascii="Arial" w:hAnsi="Arial" w:cs="Arial"/>
                <w:b/>
                <w:sz w:val="18"/>
                <w:szCs w:val="18"/>
              </w:rPr>
            </w:pPr>
            <w:r w:rsidRPr="0025764D">
              <w:rPr>
                <w:rFonts w:ascii="Arial" w:hAnsi="Arial" w:cs="Arial"/>
                <w:b/>
                <w:sz w:val="18"/>
                <w:szCs w:val="18"/>
              </w:rPr>
              <w:t xml:space="preserve">Técnicos: </w:t>
            </w:r>
            <w:r w:rsidRPr="006B2E41">
              <w:rPr>
                <w:rFonts w:ascii="Arial" w:hAnsi="Arial" w:cs="Arial"/>
                <w:sz w:val="18"/>
                <w:szCs w:val="18"/>
              </w:rPr>
              <w:t>Equipos</w:t>
            </w:r>
            <w:r w:rsidRPr="0025764D">
              <w:rPr>
                <w:rFonts w:ascii="Arial" w:hAnsi="Arial" w:cs="Arial"/>
                <w:sz w:val="18"/>
                <w:szCs w:val="18"/>
              </w:rPr>
              <w:t xml:space="preserve"> de cómputo, equipos de comunicación, impresora, vehículos, Internet y acceso a la nube.</w:t>
            </w:r>
          </w:p>
          <w:p w14:paraId="79C216F3" w14:textId="77777777" w:rsidR="00455DB6" w:rsidRPr="0025764D" w:rsidRDefault="00455DB6" w:rsidP="00455DB6">
            <w:pPr>
              <w:pStyle w:val="Textopredetermin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F764F6" w14:textId="77777777" w:rsidR="00455DB6" w:rsidRDefault="00455DB6" w:rsidP="00455DB6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  <w:r w:rsidRPr="0025764D">
              <w:rPr>
                <w:rFonts w:ascii="Arial" w:hAnsi="Arial" w:cs="Arial"/>
                <w:b/>
                <w:sz w:val="18"/>
                <w:szCs w:val="18"/>
              </w:rPr>
              <w:t xml:space="preserve">Humanos: </w:t>
            </w:r>
            <w:r w:rsidRPr="0025764D">
              <w:rPr>
                <w:rFonts w:ascii="Arial" w:hAnsi="Arial" w:cs="Arial"/>
                <w:sz w:val="18"/>
                <w:szCs w:val="18"/>
              </w:rPr>
              <w:t>Profesionales universitarios y especializados en temas Admin</w:t>
            </w:r>
            <w:r>
              <w:rPr>
                <w:rFonts w:ascii="Arial" w:hAnsi="Arial" w:cs="Arial"/>
                <w:sz w:val="18"/>
                <w:szCs w:val="18"/>
              </w:rPr>
              <w:t>istrativo, jurídicos, contable.</w:t>
            </w:r>
          </w:p>
          <w:p w14:paraId="1EE8EE70" w14:textId="77777777" w:rsidR="008948D2" w:rsidRPr="00DF0ADB" w:rsidRDefault="008948D2" w:rsidP="00455DB6">
            <w:pPr>
              <w:pStyle w:val="Textopredetermin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DB6" w:rsidRPr="00AA7F8A" w14:paraId="27F5BA46" w14:textId="77777777" w:rsidTr="00B04F15">
        <w:trPr>
          <w:trHeight w:val="293"/>
          <w:jc w:val="center"/>
        </w:trPr>
        <w:tc>
          <w:tcPr>
            <w:tcW w:w="8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400A479" w14:textId="77777777" w:rsidR="00455DB6" w:rsidRPr="00AA7F8A" w:rsidRDefault="00455DB6" w:rsidP="00455DB6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CONTROL DE DOCUMENTOS Y REGISTROS</w:t>
            </w:r>
          </w:p>
        </w:tc>
        <w:tc>
          <w:tcPr>
            <w:tcW w:w="7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7B28DC6" w14:textId="77777777" w:rsidR="00455DB6" w:rsidRPr="00AA7F8A" w:rsidRDefault="00455DB6" w:rsidP="00455DB6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SEGUIMIENTO Y MEDICIÓN</w:t>
            </w:r>
          </w:p>
        </w:tc>
      </w:tr>
      <w:tr w:rsidR="00455DB6" w:rsidRPr="00AA7F8A" w14:paraId="4523D664" w14:textId="77777777" w:rsidTr="00B535E3">
        <w:trPr>
          <w:trHeight w:val="293"/>
          <w:jc w:val="center"/>
        </w:trPr>
        <w:tc>
          <w:tcPr>
            <w:tcW w:w="8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E500" w14:textId="77777777" w:rsidR="00455DB6" w:rsidRPr="00AA7F8A" w:rsidRDefault="008948D2" w:rsidP="00455DB6">
            <w:pPr>
              <w:pStyle w:val="Textopredeterminado"/>
              <w:jc w:val="both"/>
              <w:rPr>
                <w:rFonts w:ascii="Arial" w:hAnsi="Arial"/>
                <w:color w:val="auto"/>
                <w:sz w:val="18"/>
              </w:rPr>
            </w:pPr>
            <w:r>
              <w:rPr>
                <w:rFonts w:ascii="Tahoma" w:hAnsi="Tahoma"/>
                <w:sz w:val="22"/>
              </w:rPr>
              <w:br w:type="page"/>
            </w:r>
            <w:r w:rsidR="00455DB6" w:rsidRPr="00AA7F8A">
              <w:rPr>
                <w:rFonts w:ascii="Arial" w:hAnsi="Arial"/>
                <w:color w:val="auto"/>
                <w:sz w:val="18"/>
              </w:rPr>
              <w:t xml:space="preserve"> </w:t>
            </w:r>
            <w:r w:rsidR="00455DB6" w:rsidRPr="00190589">
              <w:rPr>
                <w:rFonts w:ascii="Arial" w:hAnsi="Arial"/>
                <w:sz w:val="18"/>
                <w:szCs w:val="18"/>
              </w:rPr>
              <w:t xml:space="preserve">Ver listado maestro de </w:t>
            </w:r>
            <w:r w:rsidR="00455DB6">
              <w:rPr>
                <w:rFonts w:ascii="Arial" w:hAnsi="Arial"/>
                <w:sz w:val="18"/>
                <w:szCs w:val="18"/>
              </w:rPr>
              <w:t>documentos del proceso Gestión y desarrollo de la Infraestructura F-MC-1000-238,37-043.</w:t>
            </w:r>
          </w:p>
        </w:tc>
        <w:tc>
          <w:tcPr>
            <w:tcW w:w="7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8F51B" w14:textId="77777777" w:rsidR="00455DB6" w:rsidRPr="00AA7F8A" w:rsidRDefault="00455DB6" w:rsidP="00455DB6">
            <w:pPr>
              <w:pStyle w:val="Textopredeterminado"/>
              <w:jc w:val="both"/>
              <w:rPr>
                <w:rFonts w:ascii="Arial" w:hAnsi="Arial"/>
                <w:b/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INDICADORES</w:t>
            </w:r>
          </w:p>
          <w:p w14:paraId="4D801148" w14:textId="77777777" w:rsidR="00455DB6" w:rsidRPr="00AA7F8A" w:rsidRDefault="00455DB6" w:rsidP="00455DB6">
            <w:pPr>
              <w:pStyle w:val="Textodetabla"/>
              <w:jc w:val="both"/>
              <w:rPr>
                <w:color w:val="auto"/>
                <w:sz w:val="18"/>
              </w:rPr>
            </w:pPr>
            <w:r w:rsidRPr="00190589">
              <w:rPr>
                <w:rFonts w:ascii="Arial" w:hAnsi="Arial"/>
                <w:sz w:val="18"/>
                <w:szCs w:val="18"/>
              </w:rPr>
              <w:t xml:space="preserve">Ver tablero de indicadores </w:t>
            </w:r>
            <w:r>
              <w:rPr>
                <w:rFonts w:ascii="Arial" w:hAnsi="Arial"/>
                <w:sz w:val="18"/>
                <w:szCs w:val="18"/>
              </w:rPr>
              <w:t xml:space="preserve">del proceso Gestión y desarrollo de la Infraestructura </w:t>
            </w:r>
            <w:r w:rsidRPr="00190589">
              <w:rPr>
                <w:rFonts w:ascii="Arial" w:hAnsi="Arial"/>
                <w:sz w:val="18"/>
                <w:szCs w:val="18"/>
              </w:rPr>
              <w:t>F-MC-1000-238,37-045.</w:t>
            </w:r>
          </w:p>
        </w:tc>
      </w:tr>
      <w:tr w:rsidR="00455DB6" w:rsidRPr="00AA7F8A" w14:paraId="7D4EB037" w14:textId="77777777" w:rsidTr="00B04F15">
        <w:trPr>
          <w:trHeight w:val="293"/>
          <w:jc w:val="center"/>
        </w:trPr>
        <w:tc>
          <w:tcPr>
            <w:tcW w:w="1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AE48F00" w14:textId="77777777" w:rsidR="00455DB6" w:rsidRPr="00AA7F8A" w:rsidRDefault="00455DB6" w:rsidP="00455DB6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CONTROL DE CAMBIOS</w:t>
            </w:r>
          </w:p>
        </w:tc>
      </w:tr>
      <w:tr w:rsidR="00455DB6" w:rsidRPr="00AA7F8A" w14:paraId="0647A5CB" w14:textId="77777777" w:rsidTr="00B04F15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ECB172E" w14:textId="77777777" w:rsidR="00455DB6" w:rsidRPr="00AA7F8A" w:rsidRDefault="00455DB6" w:rsidP="00455DB6">
            <w:pPr>
              <w:pStyle w:val="Textodetabla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FECHA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0451A73" w14:textId="77777777" w:rsidR="00455DB6" w:rsidRPr="00AA7F8A" w:rsidRDefault="00455DB6" w:rsidP="00455DB6">
            <w:pPr>
              <w:pStyle w:val="Textodetabla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OBSERVACIONES DEL CAMBIO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6148657" w14:textId="77777777" w:rsidR="00455DB6" w:rsidRPr="00AA7F8A" w:rsidRDefault="00455DB6" w:rsidP="00455DB6">
            <w:pPr>
              <w:pStyle w:val="Textodetabla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REVISADO POR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C72AC44" w14:textId="77777777" w:rsidR="00455DB6" w:rsidRPr="00AA7F8A" w:rsidRDefault="00455DB6" w:rsidP="00455DB6">
            <w:pPr>
              <w:pStyle w:val="Textodetabla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VERSIÓN</w:t>
            </w:r>
          </w:p>
        </w:tc>
      </w:tr>
      <w:tr w:rsidR="00455DB6" w:rsidRPr="00AA7F8A" w14:paraId="606E93AC" w14:textId="77777777" w:rsidTr="006B55CD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FFE3E" w14:textId="77777777" w:rsidR="00455DB6" w:rsidRPr="0025764D" w:rsidRDefault="00455DB6" w:rsidP="00455DB6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29/08/2017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4B6B" w14:textId="77777777" w:rsidR="00455DB6" w:rsidRPr="0025764D" w:rsidRDefault="00455DB6" w:rsidP="00455DB6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Creación de caracterización.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F18DF" w14:textId="77777777" w:rsidR="00455DB6" w:rsidRPr="0025764D" w:rsidRDefault="00455DB6" w:rsidP="00455DB6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Líder del Proceso y Enlace del SIGC.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E40C" w14:textId="77777777" w:rsidR="00455DB6" w:rsidRPr="0025764D" w:rsidRDefault="00455DB6" w:rsidP="00455DB6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455DB6" w:rsidRPr="00AA7F8A" w14:paraId="757C3DC6" w14:textId="77777777" w:rsidTr="00C90ACC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1C4F" w14:textId="77777777" w:rsidR="00455DB6" w:rsidRDefault="00455DB6" w:rsidP="00D17B4B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0</w:t>
            </w:r>
            <w:r w:rsidR="00D17B4B">
              <w:rPr>
                <w:rFonts w:ascii="Arial" w:hAnsi="Arial" w:cs="Arial"/>
                <w:color w:val="auto"/>
                <w:sz w:val="18"/>
              </w:rPr>
              <w:t>7</w:t>
            </w:r>
            <w:r>
              <w:rPr>
                <w:rFonts w:ascii="Arial" w:hAnsi="Arial" w:cs="Arial"/>
                <w:color w:val="auto"/>
                <w:sz w:val="18"/>
              </w:rPr>
              <w:t>/11/18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A89D" w14:textId="77777777" w:rsidR="00455DB6" w:rsidRDefault="00455DB6" w:rsidP="00455DB6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Se ajustó colocando la frase “en el proceso” en el texto del normograma, en el de listado maestro y en el tablero de indicadores. Además, se eliminó donde hacía referencia a la norma NTC: GP 1000 la cual fue derogada por el decreto 1499 de septiembre de 2017, además se verificaron los requisitos de MECI.  Por el tipo de cambio será revisado y aprobado por calidad y comunicado al proceso respectivo ya que no se ajustó nada referente al PHVA del proceso.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7656D" w14:textId="77777777" w:rsidR="00455DB6" w:rsidRPr="00272282" w:rsidRDefault="00455DB6" w:rsidP="00455DB6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</w:rPr>
              <w:t>Representante de la Dirección/ Enlace de calidad/ Líder SIGC.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AF0FF" w14:textId="77777777" w:rsidR="00455DB6" w:rsidRDefault="00455DB6" w:rsidP="00455DB6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1.0</w:t>
            </w:r>
          </w:p>
        </w:tc>
      </w:tr>
    </w:tbl>
    <w:p w14:paraId="3A5ADEA6" w14:textId="77777777" w:rsidR="00F3375E" w:rsidRDefault="001958B7"/>
    <w:p w14:paraId="4B1C5AC0" w14:textId="77777777" w:rsidR="00AF18AC" w:rsidRDefault="00AF18AC"/>
    <w:p w14:paraId="19D2466D" w14:textId="77777777" w:rsidR="00AF18AC" w:rsidRDefault="00AF18AC"/>
    <w:p w14:paraId="32E492CC" w14:textId="77777777" w:rsidR="00AF18AC" w:rsidRDefault="00AF18AC"/>
    <w:p w14:paraId="05E075BA" w14:textId="77777777" w:rsidR="00AF18AC" w:rsidRDefault="00AF18AC"/>
    <w:sectPr w:rsidR="00AF18AC" w:rsidSect="00AA7F8A">
      <w:headerReference w:type="default" r:id="rId8"/>
      <w:pgSz w:w="18722" w:h="12242" w:orient="landscape" w:code="258"/>
      <w:pgMar w:top="1701" w:right="1418" w:bottom="170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E8FB1" w14:textId="77777777" w:rsidR="001958B7" w:rsidRDefault="001958B7" w:rsidP="00AA7F8A">
      <w:r>
        <w:separator/>
      </w:r>
    </w:p>
  </w:endnote>
  <w:endnote w:type="continuationSeparator" w:id="0">
    <w:p w14:paraId="530E62EC" w14:textId="77777777" w:rsidR="001958B7" w:rsidRDefault="001958B7" w:rsidP="00AA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9BD74" w14:textId="77777777" w:rsidR="001958B7" w:rsidRDefault="001958B7" w:rsidP="00AA7F8A">
      <w:r>
        <w:separator/>
      </w:r>
    </w:p>
  </w:footnote>
  <w:footnote w:type="continuationSeparator" w:id="0">
    <w:p w14:paraId="3D72FF70" w14:textId="77777777" w:rsidR="001958B7" w:rsidRDefault="001958B7" w:rsidP="00AA7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DCEE8" w14:textId="77777777" w:rsidR="00AA7F8A" w:rsidRDefault="00AA7F8A">
    <w:pPr>
      <w:pStyle w:val="Encabezado"/>
    </w:pPr>
  </w:p>
  <w:tbl>
    <w:tblPr>
      <w:tblW w:w="4865" w:type="pct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9268"/>
      <w:gridCol w:w="1971"/>
      <w:gridCol w:w="2527"/>
    </w:tblGrid>
    <w:tr w:rsidR="00AF18AC" w:rsidRPr="00430106" w14:paraId="0453E40D" w14:textId="77777777" w:rsidTr="00AF18AC">
      <w:trPr>
        <w:cantSplit/>
        <w:trHeight w:val="378"/>
      </w:trPr>
      <w:tc>
        <w:tcPr>
          <w:tcW w:w="544" w:type="pct"/>
          <w:vMerge w:val="restart"/>
          <w:vAlign w:val="center"/>
        </w:tcPr>
        <w:p w14:paraId="1D57497D" w14:textId="77777777" w:rsidR="00AF18AC" w:rsidRPr="00430106" w:rsidRDefault="00AF18AC" w:rsidP="00AF18AC">
          <w:pPr>
            <w:jc w:val="center"/>
            <w:rPr>
              <w:rFonts w:ascii="Arial" w:hAnsi="Arial" w:cs="Arial"/>
              <w:b/>
              <w:bCs/>
              <w:sz w:val="28"/>
            </w:rPr>
          </w:pPr>
          <w:r w:rsidRPr="00F84C16">
            <w:rPr>
              <w:b/>
              <w:noProof/>
            </w:rPr>
            <w:drawing>
              <wp:inline distT="0" distB="0" distL="0" distR="0" wp14:anchorId="57C1AEE3" wp14:editId="3C5F0DC9">
                <wp:extent cx="752475" cy="714375"/>
                <wp:effectExtent l="0" t="0" r="0" b="0"/>
                <wp:docPr id="2" name="Imagen 2" descr="Descripción: 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pct"/>
          <w:vMerge w:val="restart"/>
          <w:vAlign w:val="center"/>
        </w:tcPr>
        <w:p w14:paraId="38AB0485" w14:textId="77777777" w:rsidR="00AF18AC" w:rsidRPr="00430106" w:rsidRDefault="00AF18AC" w:rsidP="00AF18AC">
          <w:pPr>
            <w:jc w:val="center"/>
            <w:rPr>
              <w:rFonts w:ascii="Arial" w:hAnsi="Arial" w:cs="Arial"/>
            </w:rPr>
          </w:pPr>
          <w:r w:rsidRPr="00AA7F8A">
            <w:rPr>
              <w:rFonts w:ascii="Arial" w:hAnsi="Arial"/>
              <w:b/>
              <w:sz w:val="20"/>
            </w:rPr>
            <w:t>CARACTERIZACIÓN DEL PROCESO</w:t>
          </w:r>
        </w:p>
      </w:tc>
      <w:tc>
        <w:tcPr>
          <w:tcW w:w="638" w:type="pct"/>
          <w:vAlign w:val="center"/>
        </w:tcPr>
        <w:p w14:paraId="13D9406E" w14:textId="77777777" w:rsidR="00AF18AC" w:rsidRPr="00AF18AC" w:rsidRDefault="00AF18AC" w:rsidP="00AF18AC">
          <w:pPr>
            <w:rPr>
              <w:rFonts w:ascii="Arial" w:hAnsi="Arial" w:cs="Arial"/>
              <w:bCs/>
              <w:sz w:val="20"/>
            </w:rPr>
          </w:pPr>
          <w:r w:rsidRPr="00AF18AC">
            <w:rPr>
              <w:rFonts w:ascii="Arial" w:eastAsia="Arial" w:hAnsi="Arial" w:cs="Arial"/>
              <w:sz w:val="20"/>
            </w:rPr>
            <w:t xml:space="preserve">Código: </w:t>
          </w:r>
        </w:p>
      </w:tc>
      <w:tc>
        <w:tcPr>
          <w:tcW w:w="818" w:type="pct"/>
          <w:vAlign w:val="center"/>
        </w:tcPr>
        <w:p w14:paraId="108974D6" w14:textId="77777777" w:rsidR="00AF18AC" w:rsidRPr="00AF18AC" w:rsidRDefault="00AF18AC" w:rsidP="00AF18AC">
          <w:pPr>
            <w:pStyle w:val="Textodetabla"/>
            <w:jc w:val="left"/>
            <w:rPr>
              <w:rFonts w:ascii="Arial" w:hAnsi="Arial" w:cs="Arial"/>
              <w:sz w:val="20"/>
            </w:rPr>
          </w:pPr>
          <w:r w:rsidRPr="00AF18AC">
            <w:rPr>
              <w:rFonts w:ascii="Arial" w:hAnsi="Arial" w:cs="Arial"/>
              <w:sz w:val="20"/>
            </w:rPr>
            <w:t>F-MC-1000-238,37-061</w:t>
          </w:r>
        </w:p>
      </w:tc>
    </w:tr>
    <w:tr w:rsidR="00AF18AC" w:rsidRPr="00430106" w14:paraId="36CFF574" w14:textId="77777777" w:rsidTr="00AF18AC">
      <w:trPr>
        <w:cantSplit/>
        <w:trHeight w:val="378"/>
      </w:trPr>
      <w:tc>
        <w:tcPr>
          <w:tcW w:w="544" w:type="pct"/>
          <w:vMerge/>
          <w:tcBorders>
            <w:bottom w:val="single" w:sz="4" w:space="0" w:color="auto"/>
          </w:tcBorders>
        </w:tcPr>
        <w:p w14:paraId="216083F1" w14:textId="77777777" w:rsidR="00AF18AC" w:rsidRPr="00430106" w:rsidRDefault="00AF18AC" w:rsidP="00AF18AC">
          <w:pPr>
            <w:rPr>
              <w:rFonts w:ascii="Arial" w:hAnsi="Arial" w:cs="Arial"/>
              <w:b/>
              <w:bCs/>
            </w:rPr>
          </w:pPr>
        </w:p>
      </w:tc>
      <w:tc>
        <w:tcPr>
          <w:tcW w:w="3000" w:type="pct"/>
          <w:vMerge/>
          <w:tcBorders>
            <w:bottom w:val="single" w:sz="4" w:space="0" w:color="auto"/>
          </w:tcBorders>
        </w:tcPr>
        <w:p w14:paraId="0EB27764" w14:textId="77777777" w:rsidR="00AF18AC" w:rsidRPr="00430106" w:rsidRDefault="00AF18AC" w:rsidP="00AF18AC">
          <w:pPr>
            <w:rPr>
              <w:rFonts w:ascii="Arial" w:hAnsi="Arial" w:cs="Arial"/>
              <w:bCs/>
            </w:rPr>
          </w:pPr>
        </w:p>
      </w:tc>
      <w:tc>
        <w:tcPr>
          <w:tcW w:w="638" w:type="pct"/>
          <w:tcBorders>
            <w:bottom w:val="single" w:sz="4" w:space="0" w:color="auto"/>
          </w:tcBorders>
          <w:vAlign w:val="center"/>
        </w:tcPr>
        <w:p w14:paraId="6F9AEBB3" w14:textId="77777777" w:rsidR="00AF18AC" w:rsidRPr="00AF18AC" w:rsidRDefault="00AF18AC" w:rsidP="00AF18AC">
          <w:pPr>
            <w:rPr>
              <w:rFonts w:ascii="Arial" w:hAnsi="Arial" w:cs="Arial"/>
              <w:bCs/>
              <w:sz w:val="20"/>
            </w:rPr>
          </w:pPr>
          <w:r w:rsidRPr="00AF18AC">
            <w:rPr>
              <w:rFonts w:ascii="Arial" w:eastAsia="Arial" w:hAnsi="Arial" w:cs="Arial"/>
              <w:sz w:val="20"/>
            </w:rPr>
            <w:t xml:space="preserve">Versión: </w:t>
          </w:r>
        </w:p>
      </w:tc>
      <w:tc>
        <w:tcPr>
          <w:tcW w:w="818" w:type="pct"/>
          <w:tcBorders>
            <w:bottom w:val="single" w:sz="4" w:space="0" w:color="auto"/>
          </w:tcBorders>
          <w:vAlign w:val="center"/>
        </w:tcPr>
        <w:p w14:paraId="255130F5" w14:textId="77777777" w:rsidR="00AF18AC" w:rsidRPr="00AF18AC" w:rsidRDefault="00AF18AC" w:rsidP="00AF18AC">
          <w:pPr>
            <w:pStyle w:val="Textodetabla"/>
            <w:jc w:val="left"/>
            <w:rPr>
              <w:rFonts w:ascii="Arial" w:hAnsi="Arial" w:cs="Arial"/>
              <w:sz w:val="20"/>
            </w:rPr>
          </w:pPr>
          <w:r w:rsidRPr="00AF18AC">
            <w:rPr>
              <w:rFonts w:ascii="Arial" w:hAnsi="Arial" w:cs="Arial"/>
              <w:sz w:val="20"/>
            </w:rPr>
            <w:t>1.0</w:t>
          </w:r>
        </w:p>
      </w:tc>
    </w:tr>
    <w:tr w:rsidR="00AF18AC" w:rsidRPr="00430106" w14:paraId="4AA3A332" w14:textId="77777777" w:rsidTr="00AF18AC">
      <w:trPr>
        <w:cantSplit/>
        <w:trHeight w:val="378"/>
      </w:trPr>
      <w:tc>
        <w:tcPr>
          <w:tcW w:w="544" w:type="pct"/>
          <w:vMerge/>
          <w:tcBorders>
            <w:bottom w:val="single" w:sz="4" w:space="0" w:color="auto"/>
          </w:tcBorders>
        </w:tcPr>
        <w:p w14:paraId="630843CC" w14:textId="77777777" w:rsidR="00AF18AC" w:rsidRPr="00430106" w:rsidRDefault="00AF18AC" w:rsidP="00AF18AC">
          <w:pPr>
            <w:rPr>
              <w:rFonts w:ascii="Arial" w:hAnsi="Arial" w:cs="Arial"/>
              <w:b/>
              <w:bCs/>
            </w:rPr>
          </w:pPr>
        </w:p>
      </w:tc>
      <w:tc>
        <w:tcPr>
          <w:tcW w:w="3000" w:type="pct"/>
          <w:vMerge/>
          <w:tcBorders>
            <w:bottom w:val="single" w:sz="4" w:space="0" w:color="auto"/>
          </w:tcBorders>
        </w:tcPr>
        <w:p w14:paraId="4F1DCF16" w14:textId="77777777" w:rsidR="00AF18AC" w:rsidRPr="00430106" w:rsidRDefault="00AF18AC" w:rsidP="00AF18AC">
          <w:pPr>
            <w:rPr>
              <w:rFonts w:ascii="Arial" w:hAnsi="Arial" w:cs="Arial"/>
              <w:bCs/>
            </w:rPr>
          </w:pPr>
        </w:p>
      </w:tc>
      <w:tc>
        <w:tcPr>
          <w:tcW w:w="638" w:type="pct"/>
          <w:tcBorders>
            <w:bottom w:val="single" w:sz="4" w:space="0" w:color="auto"/>
          </w:tcBorders>
          <w:vAlign w:val="center"/>
        </w:tcPr>
        <w:p w14:paraId="459E6100" w14:textId="77777777" w:rsidR="00AF18AC" w:rsidRPr="00AF18AC" w:rsidRDefault="00AF18AC" w:rsidP="00AF18AC">
          <w:pPr>
            <w:rPr>
              <w:rFonts w:ascii="Arial" w:eastAsia="Arial" w:hAnsi="Arial" w:cs="Arial"/>
              <w:sz w:val="20"/>
            </w:rPr>
          </w:pPr>
          <w:r w:rsidRPr="00AF18AC">
            <w:rPr>
              <w:rFonts w:ascii="Arial" w:hAnsi="Arial"/>
              <w:sz w:val="20"/>
            </w:rPr>
            <w:t>Fecha Aprobación:</w:t>
          </w:r>
        </w:p>
      </w:tc>
      <w:tc>
        <w:tcPr>
          <w:tcW w:w="818" w:type="pct"/>
          <w:tcBorders>
            <w:bottom w:val="single" w:sz="4" w:space="0" w:color="auto"/>
          </w:tcBorders>
          <w:vAlign w:val="center"/>
        </w:tcPr>
        <w:p w14:paraId="67FC06F4" w14:textId="77777777" w:rsidR="00AF18AC" w:rsidRPr="00AF18AC" w:rsidRDefault="00AF18AC" w:rsidP="00AF18AC">
          <w:pPr>
            <w:pStyle w:val="Textodetabla"/>
            <w:jc w:val="left"/>
            <w:rPr>
              <w:rFonts w:ascii="Arial" w:hAnsi="Arial" w:cs="Arial"/>
              <w:sz w:val="20"/>
            </w:rPr>
          </w:pPr>
          <w:r w:rsidRPr="00AF18AC">
            <w:rPr>
              <w:rFonts w:ascii="Arial" w:hAnsi="Arial" w:cs="Arial"/>
              <w:sz w:val="20"/>
            </w:rPr>
            <w:t>Junio- 07- 2017</w:t>
          </w:r>
        </w:p>
      </w:tc>
    </w:tr>
    <w:tr w:rsidR="00AF18AC" w:rsidRPr="00430106" w14:paraId="6DF64ACB" w14:textId="77777777" w:rsidTr="00AF18AC">
      <w:trPr>
        <w:cantSplit/>
        <w:trHeight w:val="378"/>
      </w:trPr>
      <w:tc>
        <w:tcPr>
          <w:tcW w:w="544" w:type="pct"/>
          <w:vMerge/>
        </w:tcPr>
        <w:p w14:paraId="02B885DE" w14:textId="77777777" w:rsidR="00AF18AC" w:rsidRPr="00430106" w:rsidRDefault="00AF18AC" w:rsidP="00AF18AC">
          <w:pPr>
            <w:rPr>
              <w:rFonts w:ascii="Arial" w:hAnsi="Arial" w:cs="Arial"/>
              <w:b/>
              <w:bCs/>
            </w:rPr>
          </w:pPr>
        </w:p>
      </w:tc>
      <w:tc>
        <w:tcPr>
          <w:tcW w:w="3000" w:type="pct"/>
          <w:vMerge/>
        </w:tcPr>
        <w:p w14:paraId="7BF43ACF" w14:textId="77777777" w:rsidR="00AF18AC" w:rsidRPr="00430106" w:rsidRDefault="00AF18AC" w:rsidP="00AF18AC">
          <w:pPr>
            <w:rPr>
              <w:rFonts w:ascii="Arial" w:hAnsi="Arial" w:cs="Arial"/>
              <w:bCs/>
            </w:rPr>
          </w:pPr>
        </w:p>
      </w:tc>
      <w:tc>
        <w:tcPr>
          <w:tcW w:w="638" w:type="pct"/>
          <w:vAlign w:val="center"/>
        </w:tcPr>
        <w:p w14:paraId="63811B00" w14:textId="77777777" w:rsidR="00AF18AC" w:rsidRPr="00AF18AC" w:rsidRDefault="00AF18AC" w:rsidP="00AF18AC">
          <w:pPr>
            <w:rPr>
              <w:rFonts w:ascii="Arial" w:hAnsi="Arial" w:cs="Arial"/>
              <w:bCs/>
              <w:sz w:val="20"/>
            </w:rPr>
          </w:pPr>
          <w:r w:rsidRPr="00AF18AC">
            <w:rPr>
              <w:rFonts w:ascii="Arial" w:eastAsia="Arial" w:hAnsi="Arial" w:cs="Arial"/>
              <w:sz w:val="20"/>
            </w:rPr>
            <w:t xml:space="preserve">Página </w:t>
          </w:r>
        </w:p>
      </w:tc>
      <w:tc>
        <w:tcPr>
          <w:tcW w:w="818" w:type="pct"/>
          <w:vAlign w:val="center"/>
        </w:tcPr>
        <w:p w14:paraId="6AF5ACE2" w14:textId="77777777" w:rsidR="00AF18AC" w:rsidRPr="00AF18AC" w:rsidRDefault="00AF18AC" w:rsidP="00AF18AC">
          <w:pPr>
            <w:pStyle w:val="Textodetabla"/>
            <w:jc w:val="left"/>
            <w:rPr>
              <w:rFonts w:ascii="Arial" w:hAnsi="Arial" w:cs="Arial"/>
              <w:sz w:val="20"/>
            </w:rPr>
          </w:pPr>
          <w:r w:rsidRPr="00AF18AC">
            <w:rPr>
              <w:rFonts w:ascii="Arial" w:eastAsia="Arial" w:hAnsi="Arial" w:cs="Arial"/>
              <w:noProof/>
              <w:sz w:val="20"/>
            </w:rPr>
            <w:fldChar w:fldCharType="begin"/>
          </w:r>
          <w:r w:rsidRPr="00AF18AC">
            <w:rPr>
              <w:rFonts w:ascii="Arial" w:eastAsia="Arial" w:hAnsi="Arial" w:cs="Arial"/>
              <w:noProof/>
              <w:sz w:val="20"/>
            </w:rPr>
            <w:instrText xml:space="preserve"> PAGE </w:instrText>
          </w:r>
          <w:r w:rsidRPr="00AF18AC">
            <w:rPr>
              <w:rFonts w:ascii="Arial" w:eastAsia="Arial" w:hAnsi="Arial" w:cs="Arial"/>
              <w:noProof/>
              <w:sz w:val="20"/>
            </w:rPr>
            <w:fldChar w:fldCharType="separate"/>
          </w:r>
          <w:r w:rsidR="00DA422D">
            <w:rPr>
              <w:rFonts w:ascii="Arial" w:eastAsia="Arial" w:hAnsi="Arial" w:cs="Arial"/>
              <w:noProof/>
              <w:sz w:val="20"/>
            </w:rPr>
            <w:t>1</w:t>
          </w:r>
          <w:r w:rsidRPr="00AF18AC">
            <w:rPr>
              <w:rFonts w:ascii="Arial" w:eastAsia="Arial" w:hAnsi="Arial" w:cs="Arial"/>
              <w:noProof/>
              <w:sz w:val="20"/>
            </w:rPr>
            <w:fldChar w:fldCharType="end"/>
          </w:r>
          <w:r w:rsidRPr="00AF18AC">
            <w:rPr>
              <w:rFonts w:ascii="Arial" w:eastAsia="Arial" w:hAnsi="Arial" w:cs="Arial"/>
              <w:sz w:val="20"/>
            </w:rPr>
            <w:t xml:space="preserve"> de </w:t>
          </w:r>
          <w:r w:rsidRPr="00AF18AC">
            <w:rPr>
              <w:rFonts w:ascii="Arial" w:eastAsia="Arial" w:hAnsi="Arial" w:cs="Arial"/>
              <w:noProof/>
              <w:sz w:val="20"/>
            </w:rPr>
            <w:fldChar w:fldCharType="begin"/>
          </w:r>
          <w:r w:rsidRPr="00AF18AC">
            <w:rPr>
              <w:rFonts w:ascii="Arial" w:eastAsia="Arial" w:hAnsi="Arial" w:cs="Arial"/>
              <w:noProof/>
              <w:sz w:val="20"/>
            </w:rPr>
            <w:instrText xml:space="preserve"> NUMPAGES </w:instrText>
          </w:r>
          <w:r w:rsidRPr="00AF18AC">
            <w:rPr>
              <w:rFonts w:ascii="Arial" w:eastAsia="Arial" w:hAnsi="Arial" w:cs="Arial"/>
              <w:noProof/>
              <w:sz w:val="20"/>
            </w:rPr>
            <w:fldChar w:fldCharType="separate"/>
          </w:r>
          <w:r w:rsidR="00DA422D">
            <w:rPr>
              <w:rFonts w:ascii="Arial" w:eastAsia="Arial" w:hAnsi="Arial" w:cs="Arial"/>
              <w:noProof/>
              <w:sz w:val="20"/>
            </w:rPr>
            <w:t>5</w:t>
          </w:r>
          <w:r w:rsidRPr="00AF18AC">
            <w:rPr>
              <w:rFonts w:ascii="Arial" w:eastAsia="Arial" w:hAnsi="Arial" w:cs="Arial"/>
              <w:noProof/>
              <w:sz w:val="20"/>
            </w:rPr>
            <w:fldChar w:fldCharType="end"/>
          </w:r>
        </w:p>
      </w:tc>
    </w:tr>
  </w:tbl>
  <w:p w14:paraId="1CA02EC8" w14:textId="77777777" w:rsidR="00AF18AC" w:rsidRPr="00AA7F8A" w:rsidRDefault="00AF18A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21923"/>
    <w:multiLevelType w:val="hybridMultilevel"/>
    <w:tmpl w:val="233E7330"/>
    <w:lvl w:ilvl="0" w:tplc="AB209F94">
      <w:numFmt w:val="bullet"/>
      <w:lvlText w:val="-"/>
      <w:lvlJc w:val="left"/>
      <w:pPr>
        <w:ind w:left="33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">
    <w:nsid w:val="09397ABE"/>
    <w:multiLevelType w:val="hybridMultilevel"/>
    <w:tmpl w:val="3FAAB88E"/>
    <w:lvl w:ilvl="0" w:tplc="AB209F94">
      <w:numFmt w:val="bullet"/>
      <w:lvlText w:val="-"/>
      <w:lvlJc w:val="left"/>
      <w:pPr>
        <w:ind w:left="313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C3090"/>
    <w:multiLevelType w:val="hybridMultilevel"/>
    <w:tmpl w:val="7D8A9DF2"/>
    <w:lvl w:ilvl="0" w:tplc="AB209F94">
      <w:numFmt w:val="bullet"/>
      <w:lvlText w:val="-"/>
      <w:lvlJc w:val="left"/>
      <w:pPr>
        <w:ind w:left="313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3">
    <w:nsid w:val="3789547C"/>
    <w:multiLevelType w:val="hybridMultilevel"/>
    <w:tmpl w:val="E592B8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8A"/>
    <w:rsid w:val="001958B7"/>
    <w:rsid w:val="00455DB6"/>
    <w:rsid w:val="00465DB0"/>
    <w:rsid w:val="006B55CD"/>
    <w:rsid w:val="007A6B47"/>
    <w:rsid w:val="007D2C36"/>
    <w:rsid w:val="007F7226"/>
    <w:rsid w:val="00835511"/>
    <w:rsid w:val="00844835"/>
    <w:rsid w:val="008948D2"/>
    <w:rsid w:val="008B148C"/>
    <w:rsid w:val="008D191C"/>
    <w:rsid w:val="009B5E24"/>
    <w:rsid w:val="00AA7F8A"/>
    <w:rsid w:val="00AF18AC"/>
    <w:rsid w:val="00B04F15"/>
    <w:rsid w:val="00B36AE7"/>
    <w:rsid w:val="00B535E3"/>
    <w:rsid w:val="00B755C8"/>
    <w:rsid w:val="00CC3405"/>
    <w:rsid w:val="00D17B4B"/>
    <w:rsid w:val="00D200D2"/>
    <w:rsid w:val="00DA422D"/>
    <w:rsid w:val="00DC081B"/>
    <w:rsid w:val="00DF0ADB"/>
    <w:rsid w:val="00E2542B"/>
    <w:rsid w:val="00EA7184"/>
    <w:rsid w:val="00EC3EF1"/>
    <w:rsid w:val="00F268C2"/>
    <w:rsid w:val="00F7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D17A1"/>
  <w15:docId w15:val="{153091CD-87C1-4303-A807-21879592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F8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color w:val="00000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tabla">
    <w:name w:val="Texto de tabla"/>
    <w:basedOn w:val="Normal"/>
    <w:rsid w:val="00AA7F8A"/>
    <w:pPr>
      <w:tabs>
        <w:tab w:val="clear" w:pos="0"/>
      </w:tabs>
      <w:jc w:val="right"/>
    </w:pPr>
    <w:rPr>
      <w:rFonts w:ascii="Times New Roman" w:hAnsi="Times New Roman"/>
      <w:sz w:val="24"/>
    </w:rPr>
  </w:style>
  <w:style w:type="paragraph" w:customStyle="1" w:styleId="Textopredeterminado">
    <w:name w:val="Texto predeterminado"/>
    <w:basedOn w:val="Normal"/>
    <w:rsid w:val="00AA7F8A"/>
    <w:pPr>
      <w:tabs>
        <w:tab w:val="clear" w:pos="0"/>
      </w:tabs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Piedepgina">
    <w:name w:val="footer"/>
    <w:basedOn w:val="Normal"/>
    <w:link w:val="Piedepgina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F8A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F8A"/>
    <w:rPr>
      <w:rFonts w:ascii="Tahoma" w:eastAsia="Times New Roman" w:hAnsi="Tahoma" w:cs="Tahoma"/>
      <w:color w:val="000000"/>
      <w:sz w:val="16"/>
      <w:szCs w:val="16"/>
      <w:lang w:val="en-US" w:eastAsia="es-CO"/>
    </w:rPr>
  </w:style>
  <w:style w:type="character" w:styleId="Hipervnculo">
    <w:name w:val="Hyperlink"/>
    <w:basedOn w:val="Fuentedeprrafopredeter"/>
    <w:uiPriority w:val="99"/>
    <w:unhideWhenUsed/>
    <w:rsid w:val="00DF0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caramanga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Esperanza Vanegas Aguilar</dc:creator>
  <cp:lastModifiedBy>Administrador</cp:lastModifiedBy>
  <cp:revision>2</cp:revision>
  <cp:lastPrinted>2018-11-24T17:37:00Z</cp:lastPrinted>
  <dcterms:created xsi:type="dcterms:W3CDTF">2021-03-16T21:42:00Z</dcterms:created>
  <dcterms:modified xsi:type="dcterms:W3CDTF">2021-03-16T21:42:00Z</dcterms:modified>
</cp:coreProperties>
</file>